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ContentType="application/xml" PartName="/customXml/item1e.xml"/>
  <Override ContentType="application/vnd.openxmlformats-officedocument.customXmlProperties+xml" PartName="/customXml/itemProps1.xml"/>
  <Override ContentType="application/vnd.openxmlformats-officedocument.customXmlProperties+xml" PartName="/customXml/itemProps1e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7D4431" w:rsidR="00395760" w:rsidP="00395760" w:rsidRDefault="002C08F6" w14:paraId="07E59A07" w14:textId="065F4BE4">
      <w:pPr>
        <w15:collapsed w:val="false"/>
        <w:rPr>
          <w:rFonts w:ascii="Arial" w:hAnsi="Arial" w:cs="Arial"/>
          <w:sz w:val="24"/>
          <w:szCs w:val="24"/>
        </w:rPr>
      </w:pPr>
      <w:r w:rsidRPr="007D4431">
        <w:rPr>
          <w:rFonts w:ascii="Arial" w:hAnsi="Arial" w:cs="Arial"/>
          <w:sz w:val="24"/>
          <w:szCs w:val="24"/>
        </w:rPr>
        <w:t xml:space="preserve">   </w:t>
      </w:r>
      <w:r w:rsidRPr="007D4431" w:rsidR="00395760">
        <w:rPr>
          <w:rFonts w:ascii="Arial" w:hAnsi="Arial" w:cs="Arial"/>
          <w:sz w:val="24"/>
          <w:szCs w:val="24"/>
        </w:rPr>
        <w:t xml:space="preserve">      </w:t>
      </w:r>
      <w:r w:rsidRPr="007D4431" w:rsidR="00395760">
        <w:rPr>
          <w:rFonts w:ascii="Arial" w:hAnsi="Arial" w:cs="Arial"/>
          <w:noProof/>
          <w:sz w:val="24"/>
          <w:szCs w:val="24"/>
        </w:rPr>
        <w:drawing>
          <wp:inline distT="0" distB="0" distL="0" distR="0">
            <wp:extent cx="581025" cy="723900"/>
            <wp:effectExtent l="0" t="0" r="9525" b="0"/>
            <wp:docPr id="3" name="Slika 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2"/>
                    <pic:cNvPicPr>
                      <a:picLocks noChangeAspect="true" noChangeArrowheads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oel="http://schemas.microsoft.com/office/2019/extlst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D4431" w:rsidR="00395760">
        <w:rPr>
          <w:rFonts w:ascii="Arial" w:hAnsi="Arial" w:cs="Arial"/>
          <w:sz w:val="24"/>
          <w:szCs w:val="24"/>
        </w:rPr>
        <w:t xml:space="preserve">   </w:t>
      </w:r>
    </w:p>
    <w:p w:rsidR="001330DE" w:rsidP="00ED5DD0" w:rsidRDefault="00E125AD" w14:paraId="0E52C14F" w14:textId="3BD28A65">
      <w:pPr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</w:t>
      </w:r>
      <w:r w:rsidRPr="007D4431" w:rsidR="00395760">
        <w:rPr>
          <w:rFonts w:ascii="Arial" w:hAnsi="Arial" w:cs="Arial"/>
          <w:sz w:val="24"/>
          <w:szCs w:val="24"/>
        </w:rPr>
        <w:t>Republika Hrvatska</w:t>
      </w:r>
      <w:r w:rsidR="00ED5DD0">
        <w:rPr>
          <w:rFonts w:ascii="Arial" w:hAnsi="Arial" w:cs="Arial"/>
          <w:sz w:val="24"/>
          <w:szCs w:val="24"/>
        </w:rPr>
        <w:t xml:space="preserve">                                                                       </w:t>
      </w:r>
      <w:r w:rsidR="00ED5DD0">
        <w:rPr>
          <w:rFonts w:ascii="Arial" w:hAnsi="Arial" w:cs="Arial"/>
          <w:sz w:val="24"/>
          <w:szCs w:val="24"/>
        </w:rPr>
        <w:tab/>
      </w:r>
      <w:r w:rsidR="00ED5DD0">
        <w:rPr>
          <w:rFonts w:ascii="Arial" w:hAnsi="Arial" w:cs="Arial"/>
          <w:sz w:val="24"/>
          <w:szCs w:val="24"/>
        </w:rPr>
        <w:tab/>
        <w:t xml:space="preserve">     </w:t>
      </w:r>
      <w:r w:rsidRPr="007D4431" w:rsidR="00395760">
        <w:rPr>
          <w:rFonts w:ascii="Arial" w:hAnsi="Arial" w:cs="Arial"/>
          <w:sz w:val="24"/>
          <w:szCs w:val="24"/>
        </w:rPr>
        <w:t>Općinski sud u Varaždinu</w:t>
      </w:r>
      <w:r w:rsidR="00ED5DD0">
        <w:rPr>
          <w:rFonts w:ascii="Arial" w:hAnsi="Arial" w:cs="Arial"/>
          <w:sz w:val="24"/>
          <w:szCs w:val="24"/>
        </w:rPr>
        <w:t xml:space="preserve">                                                                                  </w:t>
      </w:r>
      <w:r w:rsidR="00E20C72">
        <w:rPr>
          <w:rFonts w:ascii="Arial" w:hAnsi="Arial" w:cs="Arial"/>
          <w:sz w:val="24"/>
          <w:szCs w:val="24"/>
        </w:rPr>
        <w:t xml:space="preserve">Kapucinski trg 5, Varaždin </w:t>
      </w:r>
      <w:r w:rsidR="00657202">
        <w:rPr>
          <w:rFonts w:ascii="Arial" w:hAnsi="Arial" w:cs="Arial"/>
          <w:sz w:val="24"/>
          <w:szCs w:val="24"/>
        </w:rPr>
        <w:t xml:space="preserve">  </w:t>
      </w:r>
      <w:r w:rsidR="001330DE">
        <w:rPr>
          <w:rFonts w:ascii="Arial" w:hAnsi="Arial" w:cs="Arial"/>
          <w:sz w:val="24"/>
          <w:szCs w:val="24"/>
        </w:rPr>
        <w:t xml:space="preserve">  </w:t>
      </w:r>
      <w:r w:rsidR="00BD4AD9">
        <w:rPr>
          <w:rFonts w:ascii="Arial" w:hAnsi="Arial" w:cs="Arial"/>
          <w:sz w:val="24"/>
          <w:szCs w:val="24"/>
        </w:rPr>
        <w:t xml:space="preserve"> </w:t>
      </w:r>
    </w:p>
    <w:p w:rsidR="008A0244" w:rsidP="00657202" w:rsidRDefault="0021695E" w14:paraId="71BB7C32" w14:textId="7777777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</w:t>
      </w:r>
    </w:p>
    <w:p w:rsidR="00A11853" w:rsidP="00657202" w:rsidRDefault="008A0244" w14:paraId="37D12976" w14:textId="4D057569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</w:t>
      </w:r>
      <w:r w:rsidR="0021695E">
        <w:rPr>
          <w:rFonts w:ascii="Arial" w:hAnsi="Arial" w:cs="Arial"/>
          <w:sz w:val="24"/>
          <w:szCs w:val="24"/>
        </w:rPr>
        <w:t xml:space="preserve">            </w:t>
      </w:r>
      <w:r w:rsidR="00B77CBE">
        <w:rPr>
          <w:rFonts w:ascii="Arial" w:hAnsi="Arial" w:cs="Arial"/>
          <w:sz w:val="24"/>
          <w:szCs w:val="24"/>
        </w:rPr>
        <w:t xml:space="preserve">     </w:t>
      </w:r>
      <w:r w:rsidR="0021695E">
        <w:rPr>
          <w:rFonts w:ascii="Arial" w:hAnsi="Arial" w:cs="Arial"/>
          <w:sz w:val="24"/>
          <w:szCs w:val="24"/>
        </w:rPr>
        <w:t xml:space="preserve">    </w:t>
      </w:r>
      <w:r w:rsidR="00391F8F">
        <w:rPr>
          <w:rFonts w:ascii="Arial" w:hAnsi="Arial" w:cs="Arial"/>
          <w:sz w:val="24"/>
          <w:szCs w:val="24"/>
        </w:rPr>
        <w:t>P</w:t>
      </w:r>
      <w:r w:rsidR="0021695E">
        <w:rPr>
          <w:rFonts w:ascii="Arial" w:hAnsi="Arial" w:cs="Arial"/>
          <w:sz w:val="24"/>
          <w:szCs w:val="24"/>
        </w:rPr>
        <w:t>o</w:t>
      </w:r>
      <w:r w:rsidR="003E77DD">
        <w:rPr>
          <w:rFonts w:ascii="Arial" w:hAnsi="Arial" w:cs="Arial"/>
          <w:sz w:val="24"/>
          <w:szCs w:val="24"/>
        </w:rPr>
        <w:t xml:space="preserve">slovni broj:  </w:t>
      </w:r>
      <w:proofErr w:type="spellStart"/>
      <w:r w:rsidRPr="007D4431" w:rsidR="00395760">
        <w:rPr>
          <w:rFonts w:ascii="Arial" w:hAnsi="Arial" w:cs="Arial"/>
          <w:sz w:val="24"/>
          <w:szCs w:val="24"/>
        </w:rPr>
        <w:t>Pp</w:t>
      </w:r>
      <w:proofErr w:type="spellEnd"/>
      <w:r w:rsidRPr="007D4431" w:rsidR="00395760">
        <w:rPr>
          <w:rFonts w:ascii="Arial" w:hAnsi="Arial" w:cs="Arial"/>
          <w:sz w:val="24"/>
          <w:szCs w:val="24"/>
        </w:rPr>
        <w:t xml:space="preserve"> Ikp</w:t>
      </w:r>
      <w:r w:rsidR="00885CBF">
        <w:rPr>
          <w:rFonts w:ascii="Arial" w:hAnsi="Arial" w:cs="Arial"/>
          <w:sz w:val="24"/>
          <w:szCs w:val="24"/>
        </w:rPr>
        <w:t>-</w:t>
      </w:r>
      <w:r w:rsidR="00260CC9">
        <w:rPr>
          <w:rFonts w:ascii="Arial" w:hAnsi="Arial" w:cs="Arial"/>
          <w:sz w:val="24"/>
          <w:szCs w:val="24"/>
        </w:rPr>
        <w:t>1042</w:t>
      </w:r>
      <w:r w:rsidR="00CC1603">
        <w:rPr>
          <w:rFonts w:ascii="Arial" w:hAnsi="Arial" w:cs="Arial"/>
          <w:sz w:val="24"/>
          <w:szCs w:val="24"/>
        </w:rPr>
        <w:t>/2021</w:t>
      </w:r>
      <w:r w:rsidR="00E125AD">
        <w:rPr>
          <w:rFonts w:ascii="Arial" w:hAnsi="Arial" w:cs="Arial"/>
          <w:sz w:val="24"/>
          <w:szCs w:val="24"/>
        </w:rPr>
        <w:t>-</w:t>
      </w:r>
      <w:r w:rsidR="00260CC9">
        <w:rPr>
          <w:rFonts w:ascii="Arial" w:hAnsi="Arial" w:cs="Arial"/>
          <w:sz w:val="24"/>
          <w:szCs w:val="24"/>
        </w:rPr>
        <w:t>22</w:t>
      </w:r>
    </w:p>
    <w:p w:rsidRPr="007D4431" w:rsidR="00D559E2" w:rsidP="00F276A2" w:rsidRDefault="00D559E2" w14:paraId="6D07657E" w14:textId="193395AC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</w:p>
    <w:p w:rsidRPr="007D4431" w:rsidR="00395760" w:rsidP="00395760" w:rsidRDefault="00395760" w14:paraId="4FCD8710" w14:textId="77777777">
      <w:pPr>
        <w:autoSpaceDE w:val="false"/>
        <w:autoSpaceDN w:val="false"/>
        <w:adjustRightInd w:val="false"/>
        <w:jc w:val="center"/>
        <w:rPr>
          <w:rFonts w:ascii="Arial" w:hAnsi="Arial" w:cs="Arial"/>
          <w:sz w:val="24"/>
          <w:szCs w:val="24"/>
        </w:rPr>
      </w:pPr>
      <w:r w:rsidRPr="007D4431">
        <w:rPr>
          <w:rFonts w:ascii="Arial" w:hAnsi="Arial" w:cs="Arial"/>
          <w:sz w:val="24"/>
          <w:szCs w:val="24"/>
        </w:rPr>
        <w:t xml:space="preserve">R E P U B L I K A </w:t>
      </w:r>
      <w:r w:rsidR="007A4893">
        <w:rPr>
          <w:rFonts w:ascii="Arial" w:hAnsi="Arial" w:cs="Arial"/>
          <w:sz w:val="24"/>
          <w:szCs w:val="24"/>
        </w:rPr>
        <w:t xml:space="preserve">  </w:t>
      </w:r>
      <w:r w:rsidRPr="007D4431">
        <w:rPr>
          <w:rFonts w:ascii="Arial" w:hAnsi="Arial" w:cs="Arial"/>
          <w:sz w:val="24"/>
          <w:szCs w:val="24"/>
        </w:rPr>
        <w:t>H R V A T S K A</w:t>
      </w:r>
    </w:p>
    <w:p w:rsidR="0041001F" w:rsidP="0041001F" w:rsidRDefault="00395760" w14:paraId="1AC3470F" w14:textId="2101B43A">
      <w:pPr>
        <w:autoSpaceDE w:val="false"/>
        <w:autoSpaceDN w:val="false"/>
        <w:adjustRightInd w:val="false"/>
        <w:jc w:val="center"/>
        <w:rPr>
          <w:rFonts w:ascii="Arial" w:hAnsi="Arial" w:cs="Arial"/>
          <w:sz w:val="24"/>
          <w:szCs w:val="24"/>
        </w:rPr>
      </w:pPr>
      <w:r w:rsidRPr="007D4431">
        <w:rPr>
          <w:rFonts w:ascii="Arial" w:hAnsi="Arial" w:cs="Arial"/>
          <w:sz w:val="24"/>
          <w:szCs w:val="24"/>
        </w:rPr>
        <w:t>R J E Š E N J E</w:t>
      </w:r>
      <w:r w:rsidR="0041001F">
        <w:rPr>
          <w:rFonts w:ascii="Arial" w:hAnsi="Arial" w:cs="Arial"/>
          <w:sz w:val="24"/>
          <w:szCs w:val="24"/>
        </w:rPr>
        <w:t xml:space="preserve"> </w:t>
      </w:r>
      <w:r w:rsidR="00F50259">
        <w:rPr>
          <w:rFonts w:ascii="Arial" w:hAnsi="Arial" w:cs="Arial"/>
          <w:sz w:val="24"/>
          <w:szCs w:val="24"/>
        </w:rPr>
        <w:t xml:space="preserve"> </w:t>
      </w:r>
    </w:p>
    <w:p w:rsidR="00F50259" w:rsidP="0041001F" w:rsidRDefault="00F50259" w14:paraId="22395325" w14:textId="77777777">
      <w:pPr>
        <w:autoSpaceDE w:val="false"/>
        <w:autoSpaceDN w:val="false"/>
        <w:adjustRightInd w:val="false"/>
        <w:jc w:val="center"/>
        <w:rPr>
          <w:rFonts w:ascii="Arial" w:hAnsi="Arial" w:cs="Arial"/>
          <w:sz w:val="24"/>
          <w:szCs w:val="24"/>
        </w:rPr>
      </w:pPr>
    </w:p>
    <w:p w:rsidRPr="007D4431" w:rsidR="00395760" w:rsidP="0041001F" w:rsidRDefault="00395760" w14:paraId="5089C08C" w14:textId="5755792E">
      <w:pPr>
        <w:autoSpaceDE w:val="false"/>
        <w:autoSpaceDN w:val="false"/>
        <w:adjustRightInd w:val="false"/>
        <w:rPr>
          <w:rFonts w:ascii="Arial" w:hAnsi="Arial" w:cs="Arial"/>
          <w:sz w:val="24"/>
          <w:szCs w:val="24"/>
        </w:rPr>
      </w:pPr>
      <w:r w:rsidRPr="007D4431">
        <w:rPr>
          <w:rFonts w:ascii="Arial" w:hAnsi="Arial" w:cs="Arial"/>
          <w:sz w:val="24"/>
          <w:szCs w:val="24"/>
        </w:rPr>
        <w:t xml:space="preserve">         Općinski sud u Varaždinu, po </w:t>
      </w:r>
      <w:r w:rsidR="00854FCB">
        <w:rPr>
          <w:rFonts w:ascii="Arial" w:hAnsi="Arial" w:cs="Arial"/>
          <w:sz w:val="24"/>
          <w:szCs w:val="24"/>
        </w:rPr>
        <w:t>su</w:t>
      </w:r>
      <w:r w:rsidR="00B375F5">
        <w:rPr>
          <w:rFonts w:ascii="Arial" w:hAnsi="Arial" w:cs="Arial"/>
          <w:sz w:val="24"/>
          <w:szCs w:val="24"/>
        </w:rPr>
        <w:t xml:space="preserve">tkinji </w:t>
      </w:r>
      <w:r w:rsidR="00260CC9">
        <w:rPr>
          <w:rFonts w:ascii="Arial" w:hAnsi="Arial" w:cs="Arial"/>
          <w:sz w:val="24"/>
          <w:szCs w:val="24"/>
        </w:rPr>
        <w:t xml:space="preserve">Hani </w:t>
      </w:r>
      <w:proofErr w:type="spellStart"/>
      <w:r w:rsidR="00260CC9">
        <w:rPr>
          <w:rFonts w:ascii="Arial" w:hAnsi="Arial" w:cs="Arial"/>
          <w:sz w:val="24"/>
          <w:szCs w:val="24"/>
        </w:rPr>
        <w:t>Strnišćak</w:t>
      </w:r>
      <w:proofErr w:type="spellEnd"/>
      <w:r w:rsidR="00CC1603">
        <w:rPr>
          <w:rFonts w:ascii="Arial" w:hAnsi="Arial" w:cs="Arial"/>
          <w:sz w:val="24"/>
          <w:szCs w:val="24"/>
        </w:rPr>
        <w:t>,</w:t>
      </w:r>
      <w:r w:rsidR="005E61D7">
        <w:rPr>
          <w:rFonts w:ascii="Arial" w:hAnsi="Arial" w:cs="Arial"/>
          <w:sz w:val="24"/>
          <w:szCs w:val="24"/>
        </w:rPr>
        <w:t xml:space="preserve"> </w:t>
      </w:r>
      <w:r w:rsidRPr="007D4431">
        <w:rPr>
          <w:rFonts w:ascii="Arial" w:hAnsi="Arial" w:cs="Arial"/>
          <w:sz w:val="24"/>
          <w:szCs w:val="24"/>
        </w:rPr>
        <w:t>u postupku izvrš</w:t>
      </w:r>
      <w:r w:rsidR="000824BB">
        <w:rPr>
          <w:rFonts w:ascii="Arial" w:hAnsi="Arial" w:cs="Arial"/>
          <w:sz w:val="24"/>
          <w:szCs w:val="24"/>
        </w:rPr>
        <w:t xml:space="preserve">enja  </w:t>
      </w:r>
      <w:r w:rsidRPr="007D4431">
        <w:rPr>
          <w:rFonts w:ascii="Arial" w:hAnsi="Arial" w:cs="Arial"/>
          <w:sz w:val="24"/>
          <w:szCs w:val="24"/>
        </w:rPr>
        <w:t xml:space="preserve"> prekršajno</w:t>
      </w:r>
      <w:r w:rsidR="005A26A2">
        <w:rPr>
          <w:rFonts w:ascii="Arial" w:hAnsi="Arial" w:cs="Arial"/>
          <w:sz w:val="24"/>
          <w:szCs w:val="24"/>
        </w:rPr>
        <w:t xml:space="preserve"> </w:t>
      </w:r>
      <w:r w:rsidRPr="007D4431">
        <w:rPr>
          <w:rFonts w:ascii="Arial" w:hAnsi="Arial" w:cs="Arial"/>
          <w:sz w:val="24"/>
          <w:szCs w:val="24"/>
        </w:rPr>
        <w:t>pravn</w:t>
      </w:r>
      <w:r w:rsidR="00F276A2">
        <w:rPr>
          <w:rFonts w:ascii="Arial" w:hAnsi="Arial" w:cs="Arial"/>
          <w:sz w:val="24"/>
          <w:szCs w:val="24"/>
        </w:rPr>
        <w:t>e</w:t>
      </w:r>
      <w:r w:rsidRPr="007D4431">
        <w:rPr>
          <w:rFonts w:ascii="Arial" w:hAnsi="Arial" w:cs="Arial"/>
          <w:sz w:val="24"/>
          <w:szCs w:val="24"/>
        </w:rPr>
        <w:t xml:space="preserve"> sankcij</w:t>
      </w:r>
      <w:r w:rsidR="00F276A2">
        <w:rPr>
          <w:rFonts w:ascii="Arial" w:hAnsi="Arial" w:cs="Arial"/>
          <w:sz w:val="24"/>
          <w:szCs w:val="24"/>
        </w:rPr>
        <w:t>e</w:t>
      </w:r>
      <w:r w:rsidRPr="007D4431">
        <w:rPr>
          <w:rFonts w:ascii="Arial" w:hAnsi="Arial" w:cs="Arial"/>
          <w:sz w:val="24"/>
          <w:szCs w:val="24"/>
        </w:rPr>
        <w:t xml:space="preserve"> izrečen</w:t>
      </w:r>
      <w:r w:rsidR="00E20C72">
        <w:rPr>
          <w:rFonts w:ascii="Arial" w:hAnsi="Arial" w:cs="Arial"/>
          <w:sz w:val="24"/>
          <w:szCs w:val="24"/>
        </w:rPr>
        <w:t>e</w:t>
      </w:r>
      <w:r w:rsidRPr="007D4431">
        <w:rPr>
          <w:rFonts w:ascii="Arial" w:hAnsi="Arial" w:cs="Arial"/>
          <w:sz w:val="24"/>
          <w:szCs w:val="24"/>
        </w:rPr>
        <w:t xml:space="preserve"> osuđen</w:t>
      </w:r>
      <w:r w:rsidR="00885CBF">
        <w:rPr>
          <w:rFonts w:ascii="Arial" w:hAnsi="Arial" w:cs="Arial"/>
          <w:sz w:val="24"/>
          <w:szCs w:val="24"/>
        </w:rPr>
        <w:t>o</w:t>
      </w:r>
      <w:r w:rsidR="00C83199">
        <w:rPr>
          <w:rFonts w:ascii="Arial" w:hAnsi="Arial" w:cs="Arial"/>
          <w:sz w:val="24"/>
          <w:szCs w:val="24"/>
        </w:rPr>
        <w:t xml:space="preserve">m </w:t>
      </w:r>
      <w:r w:rsidR="00260CC9">
        <w:rPr>
          <w:rFonts w:ascii="Arial" w:hAnsi="Arial" w:cs="Arial"/>
          <w:sz w:val="24"/>
          <w:szCs w:val="24"/>
        </w:rPr>
        <w:t>Matiji Hanjšu</w:t>
      </w:r>
      <w:r w:rsidR="00BD598F">
        <w:rPr>
          <w:rFonts w:ascii="Arial" w:hAnsi="Arial" w:cs="Arial"/>
          <w:sz w:val="24"/>
          <w:szCs w:val="24"/>
        </w:rPr>
        <w:t>,</w:t>
      </w:r>
      <w:r w:rsidR="00FB17EE">
        <w:rPr>
          <w:rFonts w:ascii="Arial" w:hAnsi="Arial" w:cs="Arial"/>
          <w:sz w:val="24"/>
          <w:szCs w:val="24"/>
        </w:rPr>
        <w:t xml:space="preserve"> </w:t>
      </w:r>
      <w:r w:rsidRPr="007D4431">
        <w:rPr>
          <w:rFonts w:ascii="Arial" w:hAnsi="Arial" w:cs="Arial"/>
          <w:sz w:val="24"/>
          <w:szCs w:val="24"/>
        </w:rPr>
        <w:t>zbog prekršaja iz</w:t>
      </w:r>
      <w:r w:rsidR="007A4893">
        <w:rPr>
          <w:rFonts w:ascii="Arial" w:hAnsi="Arial" w:cs="Arial"/>
          <w:sz w:val="24"/>
          <w:szCs w:val="24"/>
        </w:rPr>
        <w:t xml:space="preserve"> čl</w:t>
      </w:r>
      <w:r w:rsidR="003C4FB3">
        <w:rPr>
          <w:rFonts w:ascii="Arial" w:hAnsi="Arial" w:cs="Arial"/>
          <w:sz w:val="24"/>
          <w:szCs w:val="24"/>
        </w:rPr>
        <w:t xml:space="preserve">anka </w:t>
      </w:r>
      <w:r w:rsidR="00260CC9">
        <w:rPr>
          <w:rFonts w:ascii="Arial" w:hAnsi="Arial" w:cs="Arial"/>
          <w:sz w:val="24"/>
          <w:szCs w:val="24"/>
        </w:rPr>
        <w:t>3. stavka 1. Zakon o suzbijanju zlouporabe drog</w:t>
      </w:r>
      <w:bookmarkStart w:name="_Hlk173839739" w:id="0"/>
      <w:r w:rsidR="00260CC9">
        <w:rPr>
          <w:rFonts w:ascii="Arial" w:hAnsi="Arial" w:cs="Arial"/>
          <w:sz w:val="24"/>
          <w:szCs w:val="24"/>
        </w:rPr>
        <w:t xml:space="preserve">a </w:t>
      </w:r>
      <w:bookmarkStart w:name="_Hlk211339750" w:id="1"/>
      <w:bookmarkEnd w:id="0"/>
      <w:r w:rsidR="00260CC9">
        <w:rPr>
          <w:rFonts w:ascii="Arial" w:hAnsi="Arial" w:eastAsia="Calibri" w:cs="Times New Roman"/>
          <w:sz w:val="24"/>
        </w:rPr>
        <w:t xml:space="preserve">Narodne </w:t>
      </w:r>
      <w:r w:rsidRPr="002E53F4" w:rsidR="00260CC9">
        <w:rPr>
          <w:rFonts w:ascii="Arial" w:hAnsi="Arial" w:eastAsia="Calibri" w:cs="Times New Roman"/>
          <w:sz w:val="24"/>
        </w:rPr>
        <w:t>novine“ broj: 107/01, 87/02, 163/03, 141/04, 40/07, 149/09, 84/11, 80/13, 39/19)</w:t>
      </w:r>
      <w:bookmarkEnd w:id="1"/>
      <w:r w:rsidR="002401B0">
        <w:rPr>
          <w:rFonts w:ascii="Arial" w:hAnsi="Arial" w:eastAsia="Times New Roman" w:cs="Times New Roman"/>
          <w:sz w:val="24"/>
        </w:rPr>
        <w:t>,</w:t>
      </w:r>
      <w:r w:rsidR="00E125AD">
        <w:rPr>
          <w:rFonts w:ascii="Arial" w:hAnsi="Arial" w:cs="Arial"/>
          <w:sz w:val="24"/>
          <w:szCs w:val="24"/>
        </w:rPr>
        <w:t xml:space="preserve"> dana </w:t>
      </w:r>
      <w:r w:rsidR="00260CC9">
        <w:rPr>
          <w:rFonts w:ascii="Arial" w:hAnsi="Arial" w:cs="Arial"/>
          <w:sz w:val="24"/>
          <w:szCs w:val="24"/>
        </w:rPr>
        <w:t xml:space="preserve"> </w:t>
      </w:r>
      <w:r w:rsidR="00F52DD7">
        <w:rPr>
          <w:rFonts w:ascii="Arial" w:hAnsi="Arial" w:cs="Arial"/>
          <w:sz w:val="24"/>
          <w:szCs w:val="24"/>
        </w:rPr>
        <w:t>23</w:t>
      </w:r>
      <w:r w:rsidR="00E20C72">
        <w:rPr>
          <w:rFonts w:ascii="Arial" w:hAnsi="Arial" w:cs="Arial"/>
          <w:sz w:val="24"/>
          <w:szCs w:val="24"/>
        </w:rPr>
        <w:t xml:space="preserve">. </w:t>
      </w:r>
      <w:r w:rsidR="00260CC9">
        <w:rPr>
          <w:rFonts w:ascii="Arial" w:hAnsi="Arial" w:cs="Arial"/>
          <w:sz w:val="24"/>
          <w:szCs w:val="24"/>
        </w:rPr>
        <w:t>lipnja</w:t>
      </w:r>
      <w:r w:rsidR="00CC1603">
        <w:rPr>
          <w:rFonts w:ascii="Arial" w:hAnsi="Arial" w:cs="Arial"/>
          <w:sz w:val="24"/>
          <w:szCs w:val="24"/>
        </w:rPr>
        <w:t xml:space="preserve"> </w:t>
      </w:r>
      <w:r w:rsidR="00E20C72">
        <w:rPr>
          <w:rFonts w:ascii="Arial" w:hAnsi="Arial" w:cs="Arial"/>
          <w:sz w:val="24"/>
          <w:szCs w:val="24"/>
        </w:rPr>
        <w:t xml:space="preserve">2026. </w:t>
      </w:r>
      <w:r w:rsidR="003C4FB3">
        <w:rPr>
          <w:rFonts w:ascii="Arial" w:hAnsi="Arial" w:cs="Arial"/>
          <w:sz w:val="24"/>
          <w:szCs w:val="24"/>
        </w:rPr>
        <w:t xml:space="preserve"> </w:t>
      </w:r>
    </w:p>
    <w:p w:rsidRPr="007D4431" w:rsidR="00395760" w:rsidP="00280685" w:rsidRDefault="00395760" w14:paraId="4FAC9A3E" w14:textId="77777777">
      <w:pPr>
        <w:autoSpaceDE w:val="false"/>
        <w:autoSpaceDN w:val="false"/>
        <w:adjustRightInd w:val="false"/>
        <w:jc w:val="center"/>
        <w:rPr>
          <w:rFonts w:ascii="Arial" w:hAnsi="Arial" w:cs="Arial"/>
          <w:sz w:val="24"/>
          <w:szCs w:val="24"/>
        </w:rPr>
      </w:pPr>
      <w:r w:rsidRPr="007D4431">
        <w:rPr>
          <w:rFonts w:ascii="Arial" w:hAnsi="Arial" w:cs="Arial"/>
          <w:sz w:val="24"/>
          <w:szCs w:val="24"/>
        </w:rPr>
        <w:t>r i j e š i o  j e</w:t>
      </w:r>
      <w:r w:rsidR="00280685">
        <w:rPr>
          <w:rFonts w:ascii="Arial" w:hAnsi="Arial" w:cs="Arial"/>
          <w:sz w:val="24"/>
          <w:szCs w:val="24"/>
        </w:rPr>
        <w:t xml:space="preserve"> </w:t>
      </w:r>
    </w:p>
    <w:p w:rsidRPr="007D4431" w:rsidR="00395760" w:rsidP="00B375F5" w:rsidRDefault="00395760" w14:paraId="2BA61F21" w14:textId="3399DE3F">
      <w:pPr>
        <w:rPr>
          <w:rFonts w:ascii="Arial" w:hAnsi="Arial" w:cs="Arial"/>
          <w:sz w:val="24"/>
          <w:szCs w:val="24"/>
        </w:rPr>
      </w:pPr>
      <w:r w:rsidRPr="007D4431">
        <w:rPr>
          <w:rFonts w:ascii="Arial" w:hAnsi="Arial" w:cs="Arial"/>
          <w:sz w:val="24"/>
          <w:szCs w:val="24"/>
        </w:rPr>
        <w:t xml:space="preserve">           </w:t>
      </w:r>
      <w:r w:rsidR="002D4E20">
        <w:rPr>
          <w:rFonts w:ascii="Arial" w:hAnsi="Arial" w:cs="Arial"/>
          <w:sz w:val="24"/>
          <w:szCs w:val="24"/>
        </w:rPr>
        <w:t>I.</w:t>
      </w:r>
      <w:r w:rsidRPr="007D4431">
        <w:rPr>
          <w:rFonts w:ascii="Arial" w:hAnsi="Arial" w:cs="Arial"/>
          <w:sz w:val="24"/>
          <w:szCs w:val="24"/>
        </w:rPr>
        <w:t xml:space="preserve"> Na temelju članka 14. stavka 1. Prekršajnog zakona ("Narodne novine"</w:t>
      </w:r>
      <w:r w:rsidR="00B375F5">
        <w:rPr>
          <w:rFonts w:ascii="Arial" w:hAnsi="Arial" w:cs="Arial"/>
          <w:sz w:val="24"/>
          <w:szCs w:val="24"/>
        </w:rPr>
        <w:t xml:space="preserve"> broj: </w:t>
      </w:r>
      <w:r w:rsidRPr="00B375F5" w:rsidR="00B375F5">
        <w:rPr>
          <w:rFonts w:ascii="Arial" w:hAnsi="Arial" w:cs="Calibri" w:eastAsiaTheme="minorHAnsi"/>
          <w:bCs/>
          <w:sz w:val="24"/>
          <w:lang w:eastAsia="en-US"/>
        </w:rPr>
        <w:t>107/07, 39/13, 157/13, 110/15, 70/17, 118/18, 114/22)</w:t>
      </w:r>
      <w:r w:rsidR="00B375F5">
        <w:rPr>
          <w:rFonts w:ascii="Arial" w:hAnsi="Arial" w:cs="Calibri" w:eastAsiaTheme="minorHAnsi"/>
          <w:bCs/>
          <w:sz w:val="24"/>
          <w:lang w:eastAsia="en-US"/>
        </w:rPr>
        <w:t>,</w:t>
      </w:r>
      <w:r w:rsidR="003665AC">
        <w:rPr>
          <w:rFonts w:ascii="Arial" w:hAnsi="Arial" w:cs="Arial"/>
          <w:sz w:val="24"/>
          <w:szCs w:val="24"/>
        </w:rPr>
        <w:t xml:space="preserve"> </w:t>
      </w:r>
      <w:r w:rsidR="00C6154D">
        <w:rPr>
          <w:rFonts w:ascii="Arial" w:hAnsi="Arial" w:cs="Arial"/>
          <w:sz w:val="24"/>
          <w:szCs w:val="24"/>
        </w:rPr>
        <w:t>obustavlja se postupak izvrš</w:t>
      </w:r>
      <w:r w:rsidR="00983958">
        <w:rPr>
          <w:rFonts w:ascii="Arial" w:hAnsi="Arial" w:cs="Arial"/>
          <w:sz w:val="24"/>
          <w:szCs w:val="24"/>
        </w:rPr>
        <w:t>e</w:t>
      </w:r>
      <w:r w:rsidRPr="007D4431">
        <w:rPr>
          <w:rFonts w:ascii="Arial" w:hAnsi="Arial" w:cs="Arial"/>
          <w:sz w:val="24"/>
          <w:szCs w:val="24"/>
        </w:rPr>
        <w:t>nja</w:t>
      </w:r>
      <w:r w:rsidR="005A1A30">
        <w:rPr>
          <w:rFonts w:ascii="Arial" w:hAnsi="Arial" w:cs="Arial"/>
          <w:sz w:val="24"/>
          <w:szCs w:val="24"/>
        </w:rPr>
        <w:t xml:space="preserve"> </w:t>
      </w:r>
      <w:r w:rsidR="009E3D26">
        <w:rPr>
          <w:rFonts w:ascii="Arial" w:hAnsi="Arial" w:cs="Arial"/>
          <w:sz w:val="24"/>
          <w:szCs w:val="24"/>
        </w:rPr>
        <w:t>novčane kazne</w:t>
      </w:r>
      <w:r w:rsidR="009B720D">
        <w:rPr>
          <w:rFonts w:ascii="Arial" w:hAnsi="Arial" w:cs="Arial"/>
          <w:sz w:val="24"/>
          <w:szCs w:val="24"/>
        </w:rPr>
        <w:t xml:space="preserve"> </w:t>
      </w:r>
      <w:r w:rsidR="00C6154D">
        <w:rPr>
          <w:rFonts w:ascii="Arial" w:hAnsi="Arial" w:cs="Arial"/>
          <w:sz w:val="24"/>
          <w:szCs w:val="24"/>
        </w:rPr>
        <w:t>i</w:t>
      </w:r>
      <w:r w:rsidR="00DC25B1">
        <w:rPr>
          <w:rFonts w:ascii="Arial" w:hAnsi="Arial" w:cs="Arial"/>
          <w:sz w:val="24"/>
          <w:szCs w:val="24"/>
        </w:rPr>
        <w:t xml:space="preserve"> </w:t>
      </w:r>
      <w:r w:rsidRPr="007D4431">
        <w:rPr>
          <w:rFonts w:ascii="Arial" w:hAnsi="Arial" w:cs="Arial"/>
          <w:sz w:val="24"/>
          <w:szCs w:val="24"/>
        </w:rPr>
        <w:t xml:space="preserve">troškova </w:t>
      </w:r>
      <w:r w:rsidR="000F6DEE">
        <w:rPr>
          <w:rFonts w:ascii="Arial" w:hAnsi="Arial" w:cs="Arial"/>
          <w:sz w:val="24"/>
          <w:szCs w:val="24"/>
        </w:rPr>
        <w:t xml:space="preserve">prekršajnog </w:t>
      </w:r>
      <w:r w:rsidRPr="007D4431">
        <w:rPr>
          <w:rFonts w:ascii="Arial" w:hAnsi="Arial" w:cs="Arial"/>
          <w:sz w:val="24"/>
          <w:szCs w:val="24"/>
        </w:rPr>
        <w:t xml:space="preserve">postupka </w:t>
      </w:r>
      <w:r w:rsidR="00702046">
        <w:rPr>
          <w:rFonts w:ascii="Arial" w:hAnsi="Arial" w:cs="Arial"/>
          <w:sz w:val="24"/>
          <w:szCs w:val="24"/>
        </w:rPr>
        <w:t xml:space="preserve">izrečenih </w:t>
      </w:r>
      <w:r w:rsidR="00B375F5">
        <w:rPr>
          <w:rFonts w:ascii="Arial" w:hAnsi="Arial" w:cs="Arial"/>
          <w:sz w:val="24"/>
          <w:szCs w:val="24"/>
        </w:rPr>
        <w:t>osuđe</w:t>
      </w:r>
      <w:r w:rsidR="00013CC5">
        <w:rPr>
          <w:rFonts w:ascii="Arial" w:hAnsi="Arial" w:cs="Arial"/>
          <w:sz w:val="24"/>
          <w:szCs w:val="24"/>
        </w:rPr>
        <w:t>n</w:t>
      </w:r>
      <w:r w:rsidR="00C83199">
        <w:rPr>
          <w:rFonts w:ascii="Arial" w:hAnsi="Arial" w:cs="Arial"/>
          <w:sz w:val="24"/>
          <w:szCs w:val="24"/>
        </w:rPr>
        <w:t>om</w:t>
      </w:r>
      <w:r w:rsidR="00845660">
        <w:rPr>
          <w:rFonts w:ascii="Arial" w:hAnsi="Arial" w:cs="Arial"/>
          <w:sz w:val="24"/>
          <w:szCs w:val="24"/>
        </w:rPr>
        <w:t xml:space="preserve"> </w:t>
      </w:r>
      <w:r w:rsidR="00260CC9">
        <w:rPr>
          <w:rFonts w:ascii="Arial" w:hAnsi="Arial" w:cs="Arial"/>
          <w:sz w:val="24"/>
          <w:szCs w:val="24"/>
        </w:rPr>
        <w:t>Matiji Hanjšu</w:t>
      </w:r>
      <w:r w:rsidR="002401B0">
        <w:rPr>
          <w:rFonts w:ascii="Arial" w:hAnsi="Arial" w:cs="Arial"/>
          <w:sz w:val="24"/>
          <w:szCs w:val="24"/>
        </w:rPr>
        <w:t>,</w:t>
      </w:r>
      <w:r w:rsidR="007F79CA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E033F">
        <w:rPr>
          <w:rFonts w:ascii="Arial" w:hAnsi="Arial" w:cs="Arial"/>
          <w:sz w:val="24"/>
          <w:szCs w:val="24"/>
        </w:rPr>
        <w:t>r</w:t>
      </w:r>
      <w:r w:rsidRPr="007D4431">
        <w:rPr>
          <w:rFonts w:ascii="Arial" w:hAnsi="Arial" w:cs="Arial"/>
          <w:sz w:val="24"/>
          <w:szCs w:val="24"/>
        </w:rPr>
        <w:t>ođ</w:t>
      </w:r>
      <w:proofErr w:type="spellEnd"/>
      <w:r w:rsidR="00593DD5">
        <w:rPr>
          <w:rFonts w:ascii="Arial" w:hAnsi="Arial" w:cs="Arial"/>
          <w:sz w:val="24"/>
          <w:szCs w:val="24"/>
        </w:rPr>
        <w:t>.</w:t>
      </w:r>
      <w:r w:rsidR="00E20C72">
        <w:rPr>
          <w:rFonts w:ascii="Arial" w:hAnsi="Arial" w:cs="Arial"/>
          <w:sz w:val="24"/>
          <w:szCs w:val="24"/>
        </w:rPr>
        <w:t xml:space="preserve"> </w:t>
      </w:r>
      <w:r w:rsidR="00260CC9">
        <w:rPr>
          <w:rFonts w:ascii="Arial" w:hAnsi="Arial" w:cs="Arial"/>
          <w:sz w:val="24"/>
          <w:szCs w:val="24"/>
        </w:rPr>
        <w:t>15. siječnja 1994.</w:t>
      </w:r>
      <w:r w:rsidR="00E125AD">
        <w:rPr>
          <w:rFonts w:ascii="Arial" w:hAnsi="Arial" w:cs="Arial"/>
          <w:sz w:val="24"/>
          <w:szCs w:val="24"/>
        </w:rPr>
        <w:t xml:space="preserve">, </w:t>
      </w:r>
      <w:r w:rsidRPr="007D4431">
        <w:rPr>
          <w:rFonts w:ascii="Arial" w:hAnsi="Arial" w:cs="Arial"/>
          <w:sz w:val="24"/>
          <w:szCs w:val="24"/>
        </w:rPr>
        <w:t>s prebivalištem u</w:t>
      </w:r>
      <w:r w:rsidR="00310D12">
        <w:rPr>
          <w:rFonts w:ascii="Arial" w:hAnsi="Arial" w:cs="Arial"/>
          <w:sz w:val="24"/>
          <w:szCs w:val="24"/>
        </w:rPr>
        <w:t xml:space="preserve"> </w:t>
      </w:r>
      <w:r w:rsidR="00260CC9">
        <w:rPr>
          <w:rFonts w:ascii="Arial" w:hAnsi="Arial" w:cs="Arial"/>
          <w:sz w:val="24"/>
          <w:szCs w:val="24"/>
        </w:rPr>
        <w:t xml:space="preserve">Varaždinu, </w:t>
      </w:r>
      <w:r w:rsidR="00A33C03">
        <w:rPr>
          <w:rFonts w:ascii="Arial" w:hAnsi="Arial" w:cs="Arial"/>
          <w:sz w:val="24"/>
          <w:szCs w:val="24"/>
        </w:rPr>
        <w:t xml:space="preserve">Ulica </w:t>
      </w:r>
      <w:r w:rsidR="00260CC9">
        <w:rPr>
          <w:rFonts w:ascii="Arial" w:hAnsi="Arial" w:cs="Arial"/>
          <w:sz w:val="24"/>
          <w:szCs w:val="24"/>
        </w:rPr>
        <w:t>Augusta Harambašića 34.</w:t>
      </w:r>
      <w:r w:rsidR="008D0323">
        <w:rPr>
          <w:rFonts w:ascii="Arial" w:hAnsi="Arial" w:cs="Arial"/>
          <w:sz w:val="24"/>
          <w:szCs w:val="24"/>
        </w:rPr>
        <w:t xml:space="preserve"> </w:t>
      </w:r>
      <w:r w:rsidR="005E61D7">
        <w:rPr>
          <w:rFonts w:ascii="Arial" w:hAnsi="Arial" w:cs="Arial"/>
          <w:sz w:val="24"/>
          <w:szCs w:val="24"/>
        </w:rPr>
        <w:t xml:space="preserve"> </w:t>
      </w:r>
      <w:r w:rsidR="00E125AD">
        <w:rPr>
          <w:rFonts w:ascii="Arial" w:hAnsi="Arial" w:cs="Arial"/>
          <w:sz w:val="24"/>
          <w:szCs w:val="24"/>
        </w:rPr>
        <w:t xml:space="preserve"> </w:t>
      </w:r>
      <w:r w:rsidR="004926CA">
        <w:rPr>
          <w:rFonts w:ascii="Arial" w:hAnsi="Arial" w:cs="Arial"/>
          <w:sz w:val="24"/>
          <w:szCs w:val="24"/>
        </w:rPr>
        <w:t xml:space="preserve"> </w:t>
      </w:r>
      <w:r w:rsidR="00F642D3">
        <w:rPr>
          <w:rFonts w:ascii="Arial" w:hAnsi="Arial" w:cs="Arial"/>
          <w:sz w:val="24"/>
          <w:szCs w:val="24"/>
        </w:rPr>
        <w:t xml:space="preserve">  </w:t>
      </w:r>
      <w:r w:rsidR="0025413F">
        <w:rPr>
          <w:rFonts w:ascii="Arial" w:hAnsi="Arial" w:cs="Arial"/>
          <w:sz w:val="24"/>
          <w:szCs w:val="24"/>
        </w:rPr>
        <w:t xml:space="preserve"> </w:t>
      </w:r>
      <w:r w:rsidR="009E3D26">
        <w:rPr>
          <w:rFonts w:ascii="Arial" w:hAnsi="Arial" w:cs="Arial"/>
          <w:sz w:val="24"/>
          <w:szCs w:val="24"/>
        </w:rPr>
        <w:t xml:space="preserve"> </w:t>
      </w:r>
      <w:r w:rsidR="008104B1">
        <w:rPr>
          <w:rFonts w:ascii="Arial" w:hAnsi="Arial" w:cs="Arial"/>
          <w:sz w:val="24"/>
          <w:szCs w:val="24"/>
        </w:rPr>
        <w:t xml:space="preserve"> </w:t>
      </w:r>
      <w:r w:rsidR="00702046">
        <w:rPr>
          <w:rFonts w:ascii="Arial" w:hAnsi="Arial" w:cs="Arial"/>
          <w:sz w:val="24"/>
          <w:szCs w:val="24"/>
        </w:rPr>
        <w:t xml:space="preserve"> </w:t>
      </w:r>
      <w:r w:rsidR="007A4893">
        <w:rPr>
          <w:rFonts w:ascii="Arial" w:hAnsi="Arial" w:cs="Arial"/>
          <w:sz w:val="24"/>
          <w:szCs w:val="24"/>
        </w:rPr>
        <w:t xml:space="preserve"> </w:t>
      </w:r>
      <w:r w:rsidR="00314B94">
        <w:rPr>
          <w:rFonts w:ascii="Arial" w:hAnsi="Arial" w:cs="Arial"/>
          <w:sz w:val="24"/>
          <w:szCs w:val="24"/>
        </w:rPr>
        <w:t xml:space="preserve"> </w:t>
      </w:r>
      <w:r w:rsidR="00193108">
        <w:rPr>
          <w:rFonts w:ascii="Arial" w:hAnsi="Arial" w:cs="Arial"/>
          <w:sz w:val="24"/>
          <w:szCs w:val="24"/>
        </w:rPr>
        <w:t xml:space="preserve"> </w:t>
      </w:r>
      <w:r w:rsidR="00352D23">
        <w:rPr>
          <w:rFonts w:ascii="Arial" w:hAnsi="Arial" w:cs="Arial"/>
          <w:sz w:val="24"/>
          <w:szCs w:val="24"/>
        </w:rPr>
        <w:t xml:space="preserve"> </w:t>
      </w:r>
      <w:r w:rsidR="00F45BAC">
        <w:rPr>
          <w:rFonts w:ascii="Arial" w:hAnsi="Arial" w:cs="Arial"/>
          <w:sz w:val="24"/>
          <w:szCs w:val="24"/>
        </w:rPr>
        <w:t xml:space="preserve"> </w:t>
      </w:r>
      <w:r w:rsidR="00584C33">
        <w:rPr>
          <w:rFonts w:ascii="Arial" w:hAnsi="Arial" w:cs="Arial"/>
          <w:sz w:val="24"/>
          <w:szCs w:val="24"/>
        </w:rPr>
        <w:t xml:space="preserve"> </w:t>
      </w:r>
      <w:r w:rsidR="00AA0107">
        <w:rPr>
          <w:rFonts w:ascii="Arial" w:hAnsi="Arial" w:cs="Arial"/>
          <w:sz w:val="24"/>
          <w:szCs w:val="24"/>
        </w:rPr>
        <w:t xml:space="preserve"> </w:t>
      </w:r>
    </w:p>
    <w:p w:rsidR="00395760" w:rsidP="00395760" w:rsidRDefault="00395760" w14:paraId="1F051054" w14:textId="3E7CBA8D">
      <w:pPr>
        <w:autoSpaceDE w:val="false"/>
        <w:autoSpaceDN w:val="false"/>
        <w:adjustRightInd w:val="false"/>
        <w:jc w:val="center"/>
        <w:rPr>
          <w:rFonts w:ascii="Arial" w:hAnsi="Arial" w:cs="Arial"/>
          <w:sz w:val="24"/>
          <w:szCs w:val="24"/>
        </w:rPr>
      </w:pPr>
      <w:r w:rsidRPr="007D4431">
        <w:rPr>
          <w:rFonts w:ascii="Arial" w:hAnsi="Arial" w:cs="Arial"/>
          <w:sz w:val="24"/>
          <w:szCs w:val="24"/>
        </w:rPr>
        <w:t>Obrazloženje</w:t>
      </w:r>
      <w:r w:rsidR="00900A31">
        <w:rPr>
          <w:rFonts w:ascii="Arial" w:hAnsi="Arial" w:cs="Arial"/>
          <w:sz w:val="24"/>
          <w:szCs w:val="24"/>
        </w:rPr>
        <w:t xml:space="preserve"> </w:t>
      </w:r>
    </w:p>
    <w:p w:rsidRPr="007D4431" w:rsidR="00507D6A" w:rsidP="00395760" w:rsidRDefault="00507D6A" w14:paraId="520D98C0" w14:textId="77777777">
      <w:pPr>
        <w:autoSpaceDE w:val="false"/>
        <w:autoSpaceDN w:val="false"/>
        <w:adjustRightInd w:val="false"/>
        <w:jc w:val="center"/>
        <w:rPr>
          <w:rFonts w:ascii="Arial" w:hAnsi="Arial" w:cs="Arial"/>
          <w:sz w:val="24"/>
          <w:szCs w:val="24"/>
        </w:rPr>
      </w:pPr>
    </w:p>
    <w:p w:rsidR="007D4431" w:rsidP="00395760" w:rsidRDefault="00395760" w14:paraId="20502A1A" w14:textId="1F0B7CB4">
      <w:pPr>
        <w:autoSpaceDE w:val="false"/>
        <w:autoSpaceDN w:val="false"/>
        <w:adjustRightInd w:val="false"/>
        <w:rPr>
          <w:rFonts w:ascii="Arial" w:hAnsi="Arial" w:cs="Arial"/>
          <w:sz w:val="24"/>
          <w:szCs w:val="24"/>
        </w:rPr>
      </w:pPr>
      <w:r w:rsidRPr="007D4431">
        <w:rPr>
          <w:rFonts w:ascii="Arial" w:hAnsi="Arial" w:cs="Arial"/>
          <w:sz w:val="24"/>
          <w:szCs w:val="24"/>
        </w:rPr>
        <w:t xml:space="preserve">       </w:t>
      </w:r>
      <w:r w:rsidR="002D4E20">
        <w:rPr>
          <w:rFonts w:ascii="Arial" w:hAnsi="Arial" w:cs="Arial"/>
          <w:sz w:val="24"/>
          <w:szCs w:val="24"/>
        </w:rPr>
        <w:t>1.</w:t>
      </w:r>
      <w:r w:rsidRPr="007D4431">
        <w:rPr>
          <w:rFonts w:ascii="Arial" w:hAnsi="Arial" w:cs="Arial"/>
          <w:sz w:val="24"/>
          <w:szCs w:val="24"/>
        </w:rPr>
        <w:t xml:space="preserve"> Odlukom o prekršaju </w:t>
      </w:r>
      <w:r w:rsidR="004926CA">
        <w:rPr>
          <w:rFonts w:ascii="Arial" w:hAnsi="Arial" w:cs="Arial"/>
          <w:sz w:val="24"/>
          <w:szCs w:val="24"/>
        </w:rPr>
        <w:t>Općinskog suda u Varaždinu,</w:t>
      </w:r>
      <w:r w:rsidR="00CC1603">
        <w:rPr>
          <w:rFonts w:ascii="Arial" w:hAnsi="Arial" w:cs="Arial"/>
          <w:sz w:val="24"/>
          <w:szCs w:val="24"/>
        </w:rPr>
        <w:t xml:space="preserve"> </w:t>
      </w:r>
      <w:r w:rsidR="004926CA">
        <w:rPr>
          <w:rFonts w:ascii="Arial" w:hAnsi="Arial" w:cs="Arial"/>
          <w:sz w:val="24"/>
          <w:szCs w:val="24"/>
        </w:rPr>
        <w:t xml:space="preserve">poslovni </w:t>
      </w:r>
      <w:r w:rsidR="003C4FB3">
        <w:rPr>
          <w:rFonts w:ascii="Arial" w:hAnsi="Arial" w:cs="Arial"/>
          <w:sz w:val="24"/>
          <w:szCs w:val="24"/>
        </w:rPr>
        <w:t>bro</w:t>
      </w:r>
      <w:r w:rsidR="00F642D3">
        <w:rPr>
          <w:rFonts w:ascii="Arial" w:hAnsi="Arial" w:cs="Arial"/>
          <w:sz w:val="24"/>
          <w:szCs w:val="24"/>
        </w:rPr>
        <w:t>j</w:t>
      </w:r>
      <w:r w:rsidR="00DD3DF8">
        <w:rPr>
          <w:rFonts w:ascii="Arial" w:hAnsi="Arial" w:cs="Arial"/>
          <w:sz w:val="24"/>
          <w:szCs w:val="24"/>
        </w:rPr>
        <w:t xml:space="preserve">: </w:t>
      </w:r>
      <w:r w:rsidR="003C4FB3">
        <w:rPr>
          <w:rFonts w:ascii="Arial" w:hAnsi="Arial" w:cs="Arial"/>
          <w:sz w:val="24"/>
          <w:szCs w:val="24"/>
        </w:rPr>
        <w:t>Pp-</w:t>
      </w:r>
      <w:r w:rsidR="00260CC9">
        <w:rPr>
          <w:rFonts w:ascii="Arial" w:hAnsi="Arial" w:cs="Arial"/>
          <w:sz w:val="24"/>
          <w:szCs w:val="24"/>
        </w:rPr>
        <w:t>61</w:t>
      </w:r>
      <w:r w:rsidR="00E20C72">
        <w:rPr>
          <w:rFonts w:ascii="Arial" w:hAnsi="Arial" w:cs="Arial"/>
          <w:sz w:val="24"/>
          <w:szCs w:val="24"/>
        </w:rPr>
        <w:t>/202</w:t>
      </w:r>
      <w:r w:rsidR="00260CC9">
        <w:rPr>
          <w:rFonts w:ascii="Arial" w:hAnsi="Arial" w:cs="Arial"/>
          <w:sz w:val="24"/>
          <w:szCs w:val="24"/>
        </w:rPr>
        <w:t>0</w:t>
      </w:r>
      <w:r w:rsidR="00E20C72">
        <w:rPr>
          <w:rFonts w:ascii="Arial" w:hAnsi="Arial" w:cs="Arial"/>
          <w:sz w:val="24"/>
          <w:szCs w:val="24"/>
        </w:rPr>
        <w:t>-</w:t>
      </w:r>
      <w:r w:rsidR="00260CC9">
        <w:rPr>
          <w:rFonts w:ascii="Arial" w:hAnsi="Arial" w:cs="Arial"/>
          <w:sz w:val="24"/>
          <w:szCs w:val="24"/>
        </w:rPr>
        <w:t>3</w:t>
      </w:r>
      <w:r w:rsidR="00E20C72">
        <w:rPr>
          <w:rFonts w:ascii="Arial" w:hAnsi="Arial" w:cs="Arial"/>
          <w:sz w:val="24"/>
          <w:szCs w:val="24"/>
        </w:rPr>
        <w:t xml:space="preserve">, od </w:t>
      </w:r>
      <w:r w:rsidR="00260CC9">
        <w:rPr>
          <w:rFonts w:ascii="Arial" w:hAnsi="Arial" w:cs="Arial"/>
          <w:sz w:val="24"/>
          <w:szCs w:val="24"/>
        </w:rPr>
        <w:t>20</w:t>
      </w:r>
      <w:r w:rsidR="00CC1603">
        <w:rPr>
          <w:rFonts w:ascii="Arial" w:hAnsi="Arial" w:cs="Arial"/>
          <w:sz w:val="24"/>
          <w:szCs w:val="24"/>
        </w:rPr>
        <w:t xml:space="preserve">. </w:t>
      </w:r>
      <w:r w:rsidR="00260CC9">
        <w:rPr>
          <w:rFonts w:ascii="Arial" w:hAnsi="Arial" w:cs="Arial"/>
          <w:sz w:val="24"/>
          <w:szCs w:val="24"/>
        </w:rPr>
        <w:t xml:space="preserve">prosinca </w:t>
      </w:r>
      <w:r w:rsidR="00CC1603">
        <w:rPr>
          <w:rFonts w:ascii="Arial" w:hAnsi="Arial" w:cs="Arial"/>
          <w:sz w:val="24"/>
          <w:szCs w:val="24"/>
        </w:rPr>
        <w:t>202</w:t>
      </w:r>
      <w:r w:rsidR="00260CC9">
        <w:rPr>
          <w:rFonts w:ascii="Arial" w:hAnsi="Arial" w:cs="Arial"/>
          <w:sz w:val="24"/>
          <w:szCs w:val="24"/>
        </w:rPr>
        <w:t>0</w:t>
      </w:r>
      <w:r w:rsidR="00CC1603">
        <w:rPr>
          <w:rFonts w:ascii="Arial" w:hAnsi="Arial" w:cs="Arial"/>
          <w:sz w:val="24"/>
          <w:szCs w:val="24"/>
        </w:rPr>
        <w:t xml:space="preserve">., </w:t>
      </w:r>
      <w:r w:rsidRPr="007D4431">
        <w:rPr>
          <w:rFonts w:ascii="Arial" w:hAnsi="Arial" w:cs="Arial"/>
          <w:sz w:val="24"/>
          <w:szCs w:val="24"/>
        </w:rPr>
        <w:t>koja je postala pravomoćna</w:t>
      </w:r>
      <w:r w:rsidR="00BD598F">
        <w:rPr>
          <w:rFonts w:ascii="Arial" w:hAnsi="Arial" w:cs="Arial"/>
          <w:sz w:val="24"/>
          <w:szCs w:val="24"/>
        </w:rPr>
        <w:t xml:space="preserve"> </w:t>
      </w:r>
      <w:r w:rsidR="00260CC9">
        <w:rPr>
          <w:rFonts w:ascii="Arial" w:hAnsi="Arial" w:cs="Arial"/>
          <w:sz w:val="24"/>
          <w:szCs w:val="24"/>
        </w:rPr>
        <w:t>18</w:t>
      </w:r>
      <w:r w:rsidR="00CC1603">
        <w:rPr>
          <w:rFonts w:ascii="Arial" w:hAnsi="Arial" w:cs="Arial"/>
          <w:sz w:val="24"/>
          <w:szCs w:val="24"/>
        </w:rPr>
        <w:t xml:space="preserve">. </w:t>
      </w:r>
      <w:r w:rsidR="00260CC9">
        <w:rPr>
          <w:rFonts w:ascii="Arial" w:hAnsi="Arial" w:cs="Arial"/>
          <w:sz w:val="24"/>
          <w:szCs w:val="24"/>
        </w:rPr>
        <w:t>lipnja</w:t>
      </w:r>
      <w:r w:rsidR="00CC1603">
        <w:rPr>
          <w:rFonts w:ascii="Arial" w:hAnsi="Arial" w:cs="Arial"/>
          <w:sz w:val="24"/>
          <w:szCs w:val="24"/>
        </w:rPr>
        <w:t xml:space="preserve"> 2021.</w:t>
      </w:r>
      <w:r w:rsidR="00BD598F">
        <w:rPr>
          <w:rFonts w:ascii="Arial" w:hAnsi="Arial" w:cs="Arial"/>
          <w:sz w:val="24"/>
          <w:szCs w:val="24"/>
        </w:rPr>
        <w:t>,</w:t>
      </w:r>
      <w:r w:rsidR="00E125AD">
        <w:rPr>
          <w:rFonts w:ascii="Arial" w:hAnsi="Arial" w:cs="Arial"/>
          <w:sz w:val="24"/>
          <w:szCs w:val="24"/>
        </w:rPr>
        <w:t xml:space="preserve"> </w:t>
      </w:r>
      <w:r w:rsidR="00B375F5">
        <w:rPr>
          <w:rFonts w:ascii="Arial" w:hAnsi="Arial" w:cs="Arial"/>
          <w:sz w:val="24"/>
          <w:szCs w:val="24"/>
        </w:rPr>
        <w:t>osuđeno</w:t>
      </w:r>
      <w:r w:rsidR="00C83199">
        <w:rPr>
          <w:rFonts w:ascii="Arial" w:hAnsi="Arial" w:cs="Arial"/>
          <w:sz w:val="24"/>
          <w:szCs w:val="24"/>
        </w:rPr>
        <w:t xml:space="preserve">m </w:t>
      </w:r>
      <w:r w:rsidR="00260CC9">
        <w:rPr>
          <w:rFonts w:ascii="Arial" w:hAnsi="Arial" w:cs="Arial"/>
          <w:sz w:val="24"/>
          <w:szCs w:val="24"/>
        </w:rPr>
        <w:t>Matiji Hanjšu</w:t>
      </w:r>
      <w:r w:rsidR="002401B0">
        <w:rPr>
          <w:rFonts w:ascii="Arial" w:hAnsi="Arial" w:cs="Arial"/>
          <w:sz w:val="24"/>
          <w:szCs w:val="24"/>
        </w:rPr>
        <w:t>,</w:t>
      </w:r>
      <w:r w:rsidR="00DC25B1">
        <w:rPr>
          <w:rFonts w:ascii="Arial" w:hAnsi="Arial" w:cs="Arial"/>
          <w:sz w:val="24"/>
          <w:szCs w:val="24"/>
        </w:rPr>
        <w:t xml:space="preserve"> </w:t>
      </w:r>
      <w:r w:rsidR="0041001F">
        <w:rPr>
          <w:rFonts w:ascii="Arial" w:hAnsi="Arial" w:cs="Arial"/>
          <w:sz w:val="24"/>
          <w:szCs w:val="24"/>
        </w:rPr>
        <w:t>iz</w:t>
      </w:r>
      <w:r w:rsidRPr="007D4431">
        <w:rPr>
          <w:rFonts w:ascii="Arial" w:hAnsi="Arial" w:cs="Arial"/>
          <w:sz w:val="24"/>
          <w:szCs w:val="24"/>
        </w:rPr>
        <w:t>rečena je novčana kazna u iznosu od</w:t>
      </w:r>
      <w:r w:rsidR="00845660">
        <w:rPr>
          <w:rFonts w:ascii="Arial" w:hAnsi="Arial" w:cs="Arial"/>
          <w:sz w:val="24"/>
          <w:szCs w:val="24"/>
        </w:rPr>
        <w:t xml:space="preserve"> </w:t>
      </w:r>
      <w:r w:rsidR="00260CC9">
        <w:rPr>
          <w:rFonts w:ascii="Arial" w:hAnsi="Arial" w:cs="Arial"/>
          <w:sz w:val="24"/>
          <w:szCs w:val="24"/>
        </w:rPr>
        <w:t>398,17 EUR</w:t>
      </w:r>
      <w:r w:rsidR="00B77CBE">
        <w:rPr>
          <w:rFonts w:ascii="Arial" w:hAnsi="Arial" w:cs="Arial"/>
          <w:sz w:val="24"/>
          <w:szCs w:val="24"/>
        </w:rPr>
        <w:t xml:space="preserve"> i troškovi postupka u iznosu od </w:t>
      </w:r>
      <w:r w:rsidR="00A33C03">
        <w:rPr>
          <w:rFonts w:ascii="Arial" w:hAnsi="Arial" w:cs="Arial"/>
          <w:sz w:val="24"/>
          <w:szCs w:val="24"/>
        </w:rPr>
        <w:t>19,91</w:t>
      </w:r>
      <w:r w:rsidR="00B77CBE">
        <w:rPr>
          <w:rFonts w:ascii="Arial" w:hAnsi="Arial" w:cs="Arial"/>
          <w:sz w:val="24"/>
          <w:szCs w:val="24"/>
        </w:rPr>
        <w:t xml:space="preserve"> EUR. </w:t>
      </w:r>
      <w:r w:rsidR="009B720D">
        <w:rPr>
          <w:rFonts w:ascii="Arial" w:hAnsi="Arial" w:cs="Arial"/>
          <w:sz w:val="24"/>
          <w:szCs w:val="24"/>
        </w:rPr>
        <w:t xml:space="preserve"> </w:t>
      </w:r>
      <w:r w:rsidR="00983958">
        <w:rPr>
          <w:rFonts w:ascii="Arial" w:hAnsi="Arial" w:cs="Arial"/>
          <w:sz w:val="24"/>
          <w:szCs w:val="24"/>
        </w:rPr>
        <w:t xml:space="preserve"> </w:t>
      </w:r>
    </w:p>
    <w:p w:rsidR="008A0244" w:rsidP="00395760" w:rsidRDefault="00395760" w14:paraId="3F1A41F0" w14:textId="77777777">
      <w:pPr>
        <w:autoSpaceDE w:val="false"/>
        <w:autoSpaceDN w:val="false"/>
        <w:adjustRightInd w:val="false"/>
        <w:rPr>
          <w:rFonts w:ascii="Arial" w:hAnsi="Arial" w:cs="Arial"/>
          <w:sz w:val="24"/>
          <w:szCs w:val="24"/>
        </w:rPr>
      </w:pPr>
      <w:r w:rsidRPr="007D4431">
        <w:rPr>
          <w:rFonts w:ascii="Arial" w:hAnsi="Arial" w:cs="Arial"/>
          <w:sz w:val="24"/>
          <w:szCs w:val="24"/>
        </w:rPr>
        <w:t xml:space="preserve">       </w:t>
      </w:r>
    </w:p>
    <w:p w:rsidR="00395760" w:rsidP="00395760" w:rsidRDefault="00395760" w14:paraId="3E6BFB24" w14:textId="164062C8">
      <w:pPr>
        <w:autoSpaceDE w:val="false"/>
        <w:autoSpaceDN w:val="false"/>
        <w:adjustRightInd w:val="false"/>
        <w:rPr>
          <w:rFonts w:ascii="Arial" w:hAnsi="Arial" w:cs="Arial"/>
          <w:sz w:val="24"/>
          <w:szCs w:val="24"/>
        </w:rPr>
      </w:pPr>
      <w:r w:rsidRPr="007D4431">
        <w:rPr>
          <w:rFonts w:ascii="Arial" w:hAnsi="Arial" w:cs="Arial"/>
          <w:sz w:val="24"/>
          <w:szCs w:val="24"/>
        </w:rPr>
        <w:t xml:space="preserve">   </w:t>
      </w:r>
      <w:r w:rsidR="002D4E20">
        <w:rPr>
          <w:rFonts w:ascii="Arial" w:hAnsi="Arial" w:cs="Arial"/>
          <w:sz w:val="24"/>
          <w:szCs w:val="24"/>
        </w:rPr>
        <w:t>2.</w:t>
      </w:r>
      <w:r w:rsidRPr="007D4431">
        <w:rPr>
          <w:rFonts w:ascii="Arial" w:hAnsi="Arial" w:cs="Arial"/>
          <w:sz w:val="24"/>
          <w:szCs w:val="24"/>
        </w:rPr>
        <w:t xml:space="preserve">  Odredbom članka 14. stavka 1. Prekršajnog zakona propisano je da zastara izvršenja kazni i drugih prekršajno</w:t>
      </w:r>
      <w:r w:rsidR="005A26A2">
        <w:rPr>
          <w:rFonts w:ascii="Arial" w:hAnsi="Arial" w:cs="Arial"/>
          <w:sz w:val="24"/>
          <w:szCs w:val="24"/>
        </w:rPr>
        <w:t xml:space="preserve"> </w:t>
      </w:r>
      <w:r w:rsidRPr="007D4431">
        <w:rPr>
          <w:rFonts w:ascii="Arial" w:hAnsi="Arial" w:cs="Arial"/>
          <w:sz w:val="24"/>
          <w:szCs w:val="24"/>
        </w:rPr>
        <w:t>pravnih sankcija nastupa u svakom slučaju kada proteknu tri godine od dana pravomoćnosti odluke kojom je izrečena kazna ili druga prekršajno</w:t>
      </w:r>
      <w:r w:rsidR="005A26A2">
        <w:rPr>
          <w:rFonts w:ascii="Arial" w:hAnsi="Arial" w:cs="Arial"/>
          <w:sz w:val="24"/>
          <w:szCs w:val="24"/>
        </w:rPr>
        <w:t xml:space="preserve"> </w:t>
      </w:r>
      <w:r w:rsidRPr="007D4431">
        <w:rPr>
          <w:rFonts w:ascii="Arial" w:hAnsi="Arial" w:cs="Arial"/>
          <w:sz w:val="24"/>
          <w:szCs w:val="24"/>
        </w:rPr>
        <w:t>pravna sankcija,</w:t>
      </w:r>
      <w:r w:rsidR="0024759C">
        <w:rPr>
          <w:rFonts w:ascii="Arial" w:hAnsi="Arial" w:cs="Arial"/>
          <w:sz w:val="24"/>
          <w:szCs w:val="24"/>
        </w:rPr>
        <w:t xml:space="preserve"> </w:t>
      </w:r>
      <w:r w:rsidRPr="007D4431">
        <w:rPr>
          <w:rFonts w:ascii="Arial" w:hAnsi="Arial" w:cs="Arial"/>
          <w:sz w:val="24"/>
          <w:szCs w:val="24"/>
        </w:rPr>
        <w:t>a člankom 14.b istog zakona je propisano da izvršenje troškova prekršajnog postupka zastarijeva po proteku pet godina od pravomoćnosti odluke kojom su izrečeni.</w:t>
      </w:r>
    </w:p>
    <w:p w:rsidRPr="007D4431" w:rsidR="000F6DEE" w:rsidP="00395760" w:rsidRDefault="000F6DEE" w14:paraId="6A2F236D" w14:textId="77777777">
      <w:pPr>
        <w:autoSpaceDE w:val="false"/>
        <w:autoSpaceDN w:val="false"/>
        <w:adjustRightInd w:val="false"/>
        <w:rPr>
          <w:rFonts w:ascii="Arial" w:hAnsi="Arial" w:cs="Arial"/>
          <w:sz w:val="24"/>
          <w:szCs w:val="24"/>
        </w:rPr>
      </w:pPr>
    </w:p>
    <w:p w:rsidR="00395760" w:rsidP="00395760" w:rsidRDefault="007D4431" w14:paraId="4F8E69CC" w14:textId="5B658BD4">
      <w:pPr>
        <w:autoSpaceDE w:val="false"/>
        <w:autoSpaceDN w:val="false"/>
        <w:adjustRightInd w:val="false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 xml:space="preserve">           </w:t>
      </w:r>
      <w:r w:rsidR="002D4E20">
        <w:rPr>
          <w:rFonts w:ascii="Arial" w:hAnsi="Arial" w:cs="Arial"/>
          <w:sz w:val="24"/>
          <w:szCs w:val="24"/>
        </w:rPr>
        <w:t>3.</w:t>
      </w:r>
      <w:r>
        <w:rPr>
          <w:rFonts w:ascii="Arial" w:hAnsi="Arial" w:cs="Arial"/>
          <w:sz w:val="24"/>
          <w:szCs w:val="24"/>
        </w:rPr>
        <w:t xml:space="preserve">  </w:t>
      </w:r>
      <w:r w:rsidRPr="007D4431" w:rsidR="00395760">
        <w:rPr>
          <w:rFonts w:ascii="Arial" w:hAnsi="Arial" w:cs="Arial"/>
          <w:sz w:val="24"/>
          <w:szCs w:val="24"/>
        </w:rPr>
        <w:t>Budući je od dana pravomoćnosti odluke o prekršaju proteklo više od pet godina nastupila je</w:t>
      </w:r>
      <w:r>
        <w:rPr>
          <w:rFonts w:ascii="Arial" w:hAnsi="Arial" w:cs="Arial"/>
          <w:sz w:val="24"/>
          <w:szCs w:val="24"/>
        </w:rPr>
        <w:t xml:space="preserve"> </w:t>
      </w:r>
      <w:r w:rsidRPr="007D4431" w:rsidR="00395760">
        <w:rPr>
          <w:rFonts w:ascii="Arial" w:hAnsi="Arial" w:cs="Arial"/>
          <w:sz w:val="24"/>
          <w:szCs w:val="24"/>
        </w:rPr>
        <w:t>zastara izvršenja prekršajno</w:t>
      </w:r>
      <w:r w:rsidR="005A26A2">
        <w:rPr>
          <w:rFonts w:ascii="Arial" w:hAnsi="Arial" w:cs="Arial"/>
          <w:sz w:val="24"/>
          <w:szCs w:val="24"/>
        </w:rPr>
        <w:t xml:space="preserve"> </w:t>
      </w:r>
      <w:r w:rsidRPr="007D4431" w:rsidR="00395760">
        <w:rPr>
          <w:rFonts w:ascii="Arial" w:hAnsi="Arial" w:cs="Arial"/>
          <w:sz w:val="24"/>
          <w:szCs w:val="24"/>
        </w:rPr>
        <w:t>pravnih sankcija, zbog čega je postupak izvršenja obustavljen.</w:t>
      </w:r>
      <w:r w:rsidR="00983958">
        <w:rPr>
          <w:rFonts w:ascii="Arial" w:hAnsi="Arial" w:cs="Arial"/>
          <w:sz w:val="24"/>
          <w:szCs w:val="24"/>
        </w:rPr>
        <w:t xml:space="preserve"> </w:t>
      </w:r>
      <w:r w:rsidR="002E6DFA">
        <w:rPr>
          <w:rFonts w:ascii="Arial" w:hAnsi="Arial" w:cs="Arial"/>
          <w:sz w:val="24"/>
          <w:szCs w:val="24"/>
        </w:rPr>
        <w:t xml:space="preserve"> </w:t>
      </w:r>
      <w:r w:rsidR="001330DE">
        <w:rPr>
          <w:rFonts w:ascii="Arial" w:hAnsi="Arial" w:cs="Arial"/>
          <w:sz w:val="24"/>
          <w:szCs w:val="24"/>
        </w:rPr>
        <w:t xml:space="preserve"> </w:t>
      </w:r>
    </w:p>
    <w:p w:rsidR="000F6DEE" w:rsidP="00395760" w:rsidRDefault="000F6DEE" w14:paraId="61B2377A" w14:textId="77777777">
      <w:pPr>
        <w:autoSpaceDE w:val="false"/>
        <w:autoSpaceDN w:val="false"/>
        <w:adjustRightInd w:val="false"/>
        <w:rPr>
          <w:rFonts w:ascii="Arial" w:hAnsi="Arial" w:cs="Arial"/>
          <w:sz w:val="24"/>
          <w:szCs w:val="24"/>
        </w:rPr>
      </w:pPr>
    </w:p>
    <w:p w:rsidRPr="007D4431" w:rsidR="004B1414" w:rsidP="00D415C3" w:rsidRDefault="00395760" w14:paraId="30275343" w14:textId="5A06F0EC">
      <w:pPr>
        <w:autoSpaceDE w:val="false"/>
        <w:autoSpaceDN w:val="false"/>
        <w:adjustRightInd w:val="false"/>
        <w:jc w:val="center"/>
        <w:rPr>
          <w:rFonts w:ascii="Arial" w:hAnsi="Arial" w:cs="Arial"/>
          <w:sz w:val="24"/>
          <w:szCs w:val="24"/>
        </w:rPr>
      </w:pPr>
      <w:r w:rsidRPr="007D4431">
        <w:rPr>
          <w:rFonts w:ascii="Arial" w:hAnsi="Arial" w:cs="Arial"/>
          <w:sz w:val="24"/>
          <w:szCs w:val="24"/>
        </w:rPr>
        <w:t>U V</w:t>
      </w:r>
      <w:r w:rsidR="00EC42CF">
        <w:rPr>
          <w:rFonts w:ascii="Arial" w:hAnsi="Arial" w:cs="Arial"/>
          <w:sz w:val="24"/>
          <w:szCs w:val="24"/>
        </w:rPr>
        <w:t>araždin</w:t>
      </w:r>
      <w:r w:rsidR="00876741">
        <w:rPr>
          <w:rFonts w:ascii="Arial" w:hAnsi="Arial" w:cs="Arial"/>
          <w:sz w:val="24"/>
          <w:szCs w:val="24"/>
        </w:rPr>
        <w:t>u,</w:t>
      </w:r>
      <w:r w:rsidR="00DC25B1">
        <w:rPr>
          <w:rFonts w:ascii="Arial" w:hAnsi="Arial" w:cs="Arial"/>
          <w:sz w:val="24"/>
          <w:szCs w:val="24"/>
        </w:rPr>
        <w:t xml:space="preserve"> </w:t>
      </w:r>
      <w:r w:rsidR="00F52DD7">
        <w:rPr>
          <w:rFonts w:ascii="Arial" w:hAnsi="Arial" w:cs="Arial"/>
          <w:sz w:val="24"/>
          <w:szCs w:val="24"/>
        </w:rPr>
        <w:t>23</w:t>
      </w:r>
      <w:r w:rsidR="00CC1603">
        <w:rPr>
          <w:rFonts w:ascii="Arial" w:hAnsi="Arial" w:cs="Arial"/>
          <w:sz w:val="24"/>
          <w:szCs w:val="24"/>
        </w:rPr>
        <w:t xml:space="preserve">. </w:t>
      </w:r>
      <w:r w:rsidR="00260CC9">
        <w:rPr>
          <w:rFonts w:ascii="Arial" w:hAnsi="Arial" w:cs="Arial"/>
          <w:sz w:val="24"/>
          <w:szCs w:val="24"/>
        </w:rPr>
        <w:t xml:space="preserve">lipnja </w:t>
      </w:r>
      <w:r w:rsidR="00CC1603">
        <w:rPr>
          <w:rFonts w:ascii="Arial" w:hAnsi="Arial" w:cs="Arial"/>
          <w:sz w:val="24"/>
          <w:szCs w:val="24"/>
        </w:rPr>
        <w:t xml:space="preserve">2026. </w:t>
      </w:r>
      <w:r w:rsidR="00E20C72">
        <w:rPr>
          <w:rFonts w:ascii="Arial" w:hAnsi="Arial" w:cs="Arial"/>
          <w:sz w:val="24"/>
          <w:szCs w:val="24"/>
        </w:rPr>
        <w:t xml:space="preserve"> </w:t>
      </w:r>
      <w:r w:rsidR="00600ABF">
        <w:rPr>
          <w:rFonts w:ascii="Arial" w:hAnsi="Arial" w:cs="Arial"/>
          <w:sz w:val="24"/>
          <w:szCs w:val="24"/>
        </w:rPr>
        <w:t xml:space="preserve"> </w:t>
      </w:r>
      <w:r w:rsidR="00F01DC9">
        <w:rPr>
          <w:rFonts w:ascii="Arial" w:hAnsi="Arial" w:cs="Arial"/>
          <w:sz w:val="24"/>
          <w:szCs w:val="24"/>
        </w:rPr>
        <w:t xml:space="preserve">  </w:t>
      </w:r>
    </w:p>
    <w:p w:rsidRPr="007D4431" w:rsidR="00395760" w:rsidP="00135000" w:rsidRDefault="00135000" w14:paraId="6FB1EBB5" w14:textId="198734C4">
      <w:pPr>
        <w:autoSpaceDE w:val="false"/>
        <w:autoSpaceDN w:val="false"/>
        <w:adjustRightInd w:val="false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</w:t>
      </w:r>
      <w:r w:rsidR="00E16DAA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</w:t>
      </w:r>
      <w:r w:rsidR="000F6DEE">
        <w:rPr>
          <w:rFonts w:ascii="Arial" w:hAnsi="Arial" w:cs="Arial"/>
          <w:sz w:val="24"/>
          <w:szCs w:val="24"/>
        </w:rPr>
        <w:t xml:space="preserve">  </w:t>
      </w:r>
      <w:r w:rsidR="00CC1603">
        <w:rPr>
          <w:rFonts w:ascii="Arial" w:hAnsi="Arial" w:cs="Arial"/>
          <w:sz w:val="24"/>
          <w:szCs w:val="24"/>
        </w:rPr>
        <w:t xml:space="preserve"> </w:t>
      </w:r>
      <w:r w:rsidR="00D415C3">
        <w:rPr>
          <w:rFonts w:ascii="Arial" w:hAnsi="Arial" w:cs="Arial"/>
          <w:sz w:val="24"/>
          <w:szCs w:val="24"/>
        </w:rPr>
        <w:t xml:space="preserve"> </w:t>
      </w:r>
      <w:r w:rsidR="007F79CA">
        <w:rPr>
          <w:rFonts w:ascii="Arial" w:hAnsi="Arial" w:cs="Arial"/>
          <w:sz w:val="24"/>
          <w:szCs w:val="24"/>
        </w:rPr>
        <w:t xml:space="preserve"> </w:t>
      </w:r>
      <w:r w:rsidR="00F4403B">
        <w:rPr>
          <w:rFonts w:ascii="Arial" w:hAnsi="Arial" w:cs="Arial"/>
          <w:sz w:val="24"/>
          <w:szCs w:val="24"/>
        </w:rPr>
        <w:t xml:space="preserve"> </w:t>
      </w:r>
      <w:r w:rsidR="009E3D26">
        <w:rPr>
          <w:rFonts w:ascii="Arial" w:hAnsi="Arial" w:cs="Arial"/>
          <w:sz w:val="24"/>
          <w:szCs w:val="24"/>
        </w:rPr>
        <w:t>S</w:t>
      </w:r>
      <w:r w:rsidR="007D4431">
        <w:rPr>
          <w:rFonts w:ascii="Arial" w:hAnsi="Arial" w:cs="Arial"/>
          <w:sz w:val="24"/>
          <w:szCs w:val="24"/>
        </w:rPr>
        <w:t>u</w:t>
      </w:r>
      <w:r w:rsidR="001E7575">
        <w:rPr>
          <w:rFonts w:ascii="Arial" w:hAnsi="Arial" w:cs="Arial"/>
          <w:sz w:val="24"/>
          <w:szCs w:val="24"/>
        </w:rPr>
        <w:t xml:space="preserve">tkinja </w:t>
      </w:r>
      <w:r w:rsidRPr="007D4431" w:rsidR="00395760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</w:t>
      </w:r>
      <w:r w:rsidR="007D4431">
        <w:rPr>
          <w:rFonts w:ascii="Arial" w:hAnsi="Arial" w:cs="Arial"/>
          <w:sz w:val="24"/>
          <w:szCs w:val="24"/>
        </w:rPr>
        <w:t xml:space="preserve">                              </w:t>
      </w:r>
      <w:r w:rsidRPr="007D4431" w:rsidR="00395760">
        <w:rPr>
          <w:rFonts w:ascii="Arial" w:hAnsi="Arial" w:cs="Arial"/>
          <w:sz w:val="24"/>
          <w:szCs w:val="24"/>
        </w:rPr>
        <w:t xml:space="preserve">   </w:t>
      </w:r>
    </w:p>
    <w:p w:rsidR="001E7575" w:rsidP="00395760" w:rsidRDefault="00657202" w14:paraId="17AC6BB4" w14:textId="64E2B388">
      <w:pPr>
        <w:autoSpaceDE w:val="false"/>
        <w:autoSpaceDN w:val="false"/>
        <w:adjustRightInd w:val="false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</w:t>
      </w:r>
      <w:r w:rsidR="00C83199">
        <w:rPr>
          <w:rFonts w:ascii="Arial" w:hAnsi="Arial" w:cs="Arial"/>
          <w:sz w:val="24"/>
          <w:szCs w:val="24"/>
        </w:rPr>
        <w:t xml:space="preserve"> </w:t>
      </w:r>
      <w:r w:rsidR="00E16DAA">
        <w:rPr>
          <w:rFonts w:ascii="Arial" w:hAnsi="Arial" w:cs="Arial"/>
          <w:sz w:val="24"/>
          <w:szCs w:val="24"/>
        </w:rPr>
        <w:t xml:space="preserve"> </w:t>
      </w:r>
      <w:r w:rsidR="00F52DD7">
        <w:rPr>
          <w:rFonts w:ascii="Arial" w:hAnsi="Arial" w:cs="Arial"/>
          <w:sz w:val="24"/>
          <w:szCs w:val="24"/>
        </w:rPr>
        <w:t xml:space="preserve">  </w:t>
      </w:r>
      <w:r w:rsidR="00A33C03">
        <w:rPr>
          <w:rFonts w:ascii="Arial" w:hAnsi="Arial" w:cs="Arial"/>
          <w:sz w:val="24"/>
          <w:szCs w:val="24"/>
        </w:rPr>
        <w:t xml:space="preserve">Hana </w:t>
      </w:r>
      <w:proofErr w:type="spellStart"/>
      <w:r w:rsidR="00A33C03">
        <w:rPr>
          <w:rFonts w:ascii="Arial" w:hAnsi="Arial" w:cs="Arial"/>
          <w:sz w:val="24"/>
          <w:szCs w:val="24"/>
        </w:rPr>
        <w:t>Strnišćak</w:t>
      </w:r>
      <w:proofErr w:type="spellEnd"/>
      <w:r w:rsidR="00F52DD7">
        <w:rPr>
          <w:rFonts w:ascii="Arial" w:hAnsi="Arial" w:cs="Arial"/>
          <w:sz w:val="24"/>
          <w:szCs w:val="24"/>
        </w:rPr>
        <w:t xml:space="preserve">, v. r.  </w:t>
      </w:r>
      <w:r w:rsidR="00845660">
        <w:rPr>
          <w:rFonts w:ascii="Arial" w:hAnsi="Arial" w:cs="Arial"/>
          <w:sz w:val="24"/>
          <w:szCs w:val="24"/>
        </w:rPr>
        <w:t xml:space="preserve">  </w:t>
      </w:r>
      <w:r w:rsidR="00D56DCB">
        <w:rPr>
          <w:rFonts w:ascii="Arial" w:hAnsi="Arial" w:cs="Arial"/>
          <w:sz w:val="24"/>
          <w:szCs w:val="24"/>
        </w:rPr>
        <w:t xml:space="preserve">  </w:t>
      </w:r>
      <w:r w:rsidR="009C53EA">
        <w:rPr>
          <w:rFonts w:ascii="Arial" w:hAnsi="Arial" w:cs="Arial"/>
          <w:sz w:val="24"/>
          <w:szCs w:val="24"/>
        </w:rPr>
        <w:t xml:space="preserve">  </w:t>
      </w:r>
      <w:r w:rsidR="00DC25B1">
        <w:rPr>
          <w:rFonts w:ascii="Arial" w:hAnsi="Arial" w:cs="Arial"/>
          <w:sz w:val="24"/>
          <w:szCs w:val="24"/>
        </w:rPr>
        <w:t xml:space="preserve">   </w:t>
      </w:r>
      <w:r w:rsidR="006F3DC9">
        <w:rPr>
          <w:rFonts w:ascii="Arial" w:hAnsi="Arial" w:cs="Arial"/>
          <w:sz w:val="24"/>
          <w:szCs w:val="24"/>
        </w:rPr>
        <w:t xml:space="preserve"> </w:t>
      </w:r>
      <w:r w:rsidR="000824BB">
        <w:rPr>
          <w:rFonts w:ascii="Arial" w:hAnsi="Arial" w:cs="Arial"/>
          <w:sz w:val="24"/>
          <w:szCs w:val="24"/>
        </w:rPr>
        <w:t xml:space="preserve">  </w:t>
      </w:r>
      <w:r w:rsidR="007F79CA">
        <w:rPr>
          <w:rFonts w:ascii="Arial" w:hAnsi="Arial" w:cs="Arial"/>
          <w:sz w:val="24"/>
          <w:szCs w:val="24"/>
        </w:rPr>
        <w:t xml:space="preserve"> </w:t>
      </w:r>
      <w:r w:rsidR="00E16DAA">
        <w:rPr>
          <w:rFonts w:ascii="Arial" w:hAnsi="Arial" w:cs="Arial"/>
          <w:sz w:val="24"/>
          <w:szCs w:val="24"/>
        </w:rPr>
        <w:t xml:space="preserve">  </w:t>
      </w:r>
      <w:r w:rsidR="00072F56">
        <w:rPr>
          <w:rFonts w:ascii="Arial" w:hAnsi="Arial" w:cs="Arial"/>
          <w:sz w:val="24"/>
          <w:szCs w:val="24"/>
        </w:rPr>
        <w:t xml:space="preserve">  </w:t>
      </w:r>
      <w:r w:rsidR="00C83199">
        <w:rPr>
          <w:rFonts w:ascii="Arial" w:hAnsi="Arial" w:cs="Arial"/>
          <w:sz w:val="24"/>
          <w:szCs w:val="24"/>
        </w:rPr>
        <w:t xml:space="preserve"> </w:t>
      </w:r>
      <w:r w:rsidR="00F642D3">
        <w:rPr>
          <w:rFonts w:ascii="Arial" w:hAnsi="Arial" w:cs="Arial"/>
          <w:sz w:val="24"/>
          <w:szCs w:val="24"/>
        </w:rPr>
        <w:t xml:space="preserve"> </w:t>
      </w:r>
      <w:r w:rsidR="00AF5A63">
        <w:rPr>
          <w:rFonts w:ascii="Arial" w:hAnsi="Arial" w:cs="Arial"/>
          <w:sz w:val="24"/>
          <w:szCs w:val="24"/>
        </w:rPr>
        <w:t xml:space="preserve"> </w:t>
      </w:r>
      <w:r w:rsidR="001E7575">
        <w:rPr>
          <w:rFonts w:ascii="Arial" w:hAnsi="Arial" w:cs="Arial"/>
          <w:sz w:val="24"/>
          <w:szCs w:val="24"/>
        </w:rPr>
        <w:t xml:space="preserve"> </w:t>
      </w:r>
      <w:r w:rsidR="004B1414">
        <w:rPr>
          <w:rFonts w:ascii="Arial" w:hAnsi="Arial" w:cs="Arial"/>
          <w:sz w:val="24"/>
          <w:szCs w:val="24"/>
        </w:rPr>
        <w:t xml:space="preserve"> </w:t>
      </w:r>
    </w:p>
    <w:p w:rsidR="00600ABF" w:rsidP="00395760" w:rsidRDefault="001330DE" w14:paraId="4CAC9010" w14:textId="77777777">
      <w:pPr>
        <w:autoSpaceDE w:val="false"/>
        <w:autoSpaceDN w:val="false"/>
        <w:adjustRightInd w:val="false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r w:rsidR="009E3D26">
        <w:rPr>
          <w:rFonts w:ascii="Arial" w:hAnsi="Arial" w:cs="Arial"/>
          <w:sz w:val="24"/>
          <w:szCs w:val="24"/>
        </w:rPr>
        <w:t xml:space="preserve"> </w:t>
      </w:r>
      <w:r w:rsidR="00314B94">
        <w:rPr>
          <w:rFonts w:ascii="Arial" w:hAnsi="Arial" w:cs="Arial"/>
          <w:sz w:val="24"/>
          <w:szCs w:val="24"/>
        </w:rPr>
        <w:t xml:space="preserve"> </w:t>
      </w:r>
      <w:r w:rsidR="00600ABF">
        <w:rPr>
          <w:rFonts w:ascii="Arial" w:hAnsi="Arial" w:cs="Arial"/>
          <w:sz w:val="24"/>
          <w:szCs w:val="24"/>
        </w:rPr>
        <w:t xml:space="preserve"> </w:t>
      </w:r>
    </w:p>
    <w:p w:rsidR="00AB74AA" w:rsidP="00395760" w:rsidRDefault="00AB74AA" w14:paraId="131F8E15" w14:textId="77777777">
      <w:pPr>
        <w:autoSpaceDE w:val="false"/>
        <w:autoSpaceDN w:val="false"/>
        <w:adjustRightInd w:val="false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</w:p>
    <w:p w:rsidR="00AB74AA" w:rsidP="00395760" w:rsidRDefault="00AB74AA" w14:paraId="3C9A6E0E" w14:textId="77777777">
      <w:pPr>
        <w:autoSpaceDE w:val="false"/>
        <w:autoSpaceDN w:val="false"/>
        <w:adjustRightInd w:val="false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U</w:t>
      </w:r>
      <w:r w:rsidRPr="007D4431" w:rsidR="00395760">
        <w:rPr>
          <w:rFonts w:ascii="Arial" w:hAnsi="Arial" w:cs="Arial"/>
          <w:sz w:val="24"/>
          <w:szCs w:val="24"/>
        </w:rPr>
        <w:t>puta o pravnom lijeku:</w:t>
      </w:r>
    </w:p>
    <w:p w:rsidRPr="007D4431" w:rsidR="00395760" w:rsidP="00395760" w:rsidRDefault="00395760" w14:paraId="0B7CF24B" w14:textId="76AFB4DB">
      <w:pPr>
        <w:autoSpaceDE w:val="false"/>
        <w:autoSpaceDN w:val="false"/>
        <w:adjustRightInd w:val="false"/>
        <w:rPr>
          <w:rFonts w:ascii="Arial" w:hAnsi="Arial" w:cs="Arial"/>
          <w:sz w:val="24"/>
          <w:szCs w:val="24"/>
        </w:rPr>
      </w:pPr>
      <w:r w:rsidRPr="007D4431">
        <w:rPr>
          <w:rFonts w:ascii="Arial" w:hAnsi="Arial" w:cs="Arial"/>
          <w:sz w:val="24"/>
          <w:szCs w:val="24"/>
        </w:rPr>
        <w:t>Protiv ovog rješenja dopuštena je žalba u roku od 3 (tri) dana od dana dostave. Žalba se</w:t>
      </w:r>
      <w:r w:rsidR="007D4431">
        <w:rPr>
          <w:rFonts w:ascii="Arial" w:hAnsi="Arial" w:cs="Arial"/>
          <w:sz w:val="24"/>
          <w:szCs w:val="24"/>
        </w:rPr>
        <w:t xml:space="preserve"> </w:t>
      </w:r>
      <w:r w:rsidRPr="007D4431">
        <w:rPr>
          <w:rFonts w:ascii="Arial" w:hAnsi="Arial" w:cs="Arial"/>
          <w:sz w:val="24"/>
          <w:szCs w:val="24"/>
        </w:rPr>
        <w:t>podnosi Općinsk</w:t>
      </w:r>
      <w:r w:rsidR="00D415C3">
        <w:rPr>
          <w:rFonts w:ascii="Arial" w:hAnsi="Arial" w:cs="Arial"/>
          <w:sz w:val="24"/>
          <w:szCs w:val="24"/>
        </w:rPr>
        <w:t>om</w:t>
      </w:r>
      <w:r w:rsidRPr="007D4431">
        <w:rPr>
          <w:rFonts w:ascii="Arial" w:hAnsi="Arial" w:cs="Arial"/>
          <w:sz w:val="24"/>
          <w:szCs w:val="24"/>
        </w:rPr>
        <w:t xml:space="preserve"> s</w:t>
      </w:r>
      <w:r w:rsidR="005A26A2">
        <w:rPr>
          <w:rFonts w:ascii="Arial" w:hAnsi="Arial" w:cs="Arial"/>
          <w:sz w:val="24"/>
          <w:szCs w:val="24"/>
        </w:rPr>
        <w:t>ud</w:t>
      </w:r>
      <w:r w:rsidR="00D415C3">
        <w:rPr>
          <w:rFonts w:ascii="Arial" w:hAnsi="Arial" w:cs="Arial"/>
          <w:sz w:val="24"/>
          <w:szCs w:val="24"/>
        </w:rPr>
        <w:t>u</w:t>
      </w:r>
      <w:r w:rsidR="005A26A2">
        <w:rPr>
          <w:rFonts w:ascii="Arial" w:hAnsi="Arial" w:cs="Arial"/>
          <w:sz w:val="24"/>
          <w:szCs w:val="24"/>
        </w:rPr>
        <w:t xml:space="preserve"> u Varaždinu, </w:t>
      </w:r>
      <w:r w:rsidR="00E20C72">
        <w:rPr>
          <w:rFonts w:ascii="Arial" w:hAnsi="Arial" w:cs="Arial"/>
          <w:sz w:val="24"/>
          <w:szCs w:val="24"/>
        </w:rPr>
        <w:t xml:space="preserve">Kapucinski trg 5, </w:t>
      </w:r>
      <w:r w:rsidRPr="007D4431">
        <w:rPr>
          <w:rFonts w:ascii="Arial" w:hAnsi="Arial" w:cs="Arial"/>
          <w:sz w:val="24"/>
          <w:szCs w:val="24"/>
        </w:rPr>
        <w:t>Varaždin, u dva primjerka, a o žalbi odlučuje Visoki prekršajni sud Republike Hrvatske.</w:t>
      </w:r>
    </w:p>
    <w:p w:rsidRPr="007D4431" w:rsidR="00395760" w:rsidP="00395760" w:rsidRDefault="00395760" w14:paraId="5367ED9A" w14:textId="77777777">
      <w:pPr>
        <w:autoSpaceDE w:val="false"/>
        <w:autoSpaceDN w:val="false"/>
        <w:adjustRightInd w:val="false"/>
        <w:rPr>
          <w:rFonts w:ascii="Arial" w:hAnsi="Arial" w:cs="Arial"/>
          <w:sz w:val="24"/>
          <w:szCs w:val="24"/>
        </w:rPr>
      </w:pPr>
    </w:p>
    <w:p w:rsidRPr="007D4431" w:rsidR="00395760" w:rsidP="00395760" w:rsidRDefault="00395760" w14:paraId="55131C4A" w14:textId="77777777">
      <w:pPr>
        <w:autoSpaceDE w:val="false"/>
        <w:autoSpaceDN w:val="false"/>
        <w:adjustRightInd w:val="false"/>
        <w:rPr>
          <w:rFonts w:ascii="Arial" w:hAnsi="Arial" w:cs="Arial"/>
          <w:sz w:val="24"/>
          <w:szCs w:val="24"/>
        </w:rPr>
      </w:pPr>
      <w:r w:rsidRPr="007D4431">
        <w:rPr>
          <w:rFonts w:ascii="Arial" w:hAnsi="Arial" w:cs="Arial"/>
          <w:sz w:val="24"/>
          <w:szCs w:val="24"/>
        </w:rPr>
        <w:t>Dostaviti:</w:t>
      </w:r>
    </w:p>
    <w:p w:rsidRPr="007D4431" w:rsidR="00395760" w:rsidP="00395760" w:rsidRDefault="00B375F5" w14:paraId="59311993" w14:textId="1BF246D2">
      <w:pPr>
        <w:autoSpaceDE w:val="false"/>
        <w:autoSpaceDN w:val="false"/>
        <w:adjustRightInd w:val="false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 osuđen</w:t>
      </w:r>
      <w:r w:rsidR="00F4403B">
        <w:rPr>
          <w:rFonts w:ascii="Arial" w:hAnsi="Arial" w:cs="Arial"/>
          <w:sz w:val="24"/>
          <w:szCs w:val="24"/>
        </w:rPr>
        <w:t xml:space="preserve">ik, </w:t>
      </w:r>
      <w:r w:rsidR="00A33C03">
        <w:rPr>
          <w:rFonts w:ascii="Arial" w:hAnsi="Arial" w:cs="Arial"/>
          <w:sz w:val="24"/>
          <w:szCs w:val="24"/>
        </w:rPr>
        <w:t xml:space="preserve">Matija </w:t>
      </w:r>
      <w:r w:rsidR="00A33C03">
        <w:rPr>
          <w:rFonts w:ascii="Arial" w:hAnsi="Arial" w:cs="Arial"/>
          <w:vanish/>
          <w:sz w:val="24"/>
          <w:szCs w:val="24"/>
        </w:rPr>
        <w:t>anjš,H</w:t>
      </w:r>
      <w:r w:rsidR="00A33C03">
        <w:rPr>
          <w:rFonts w:ascii="Arial" w:hAnsi="Arial" w:cs="Arial"/>
          <w:sz w:val="24"/>
          <w:szCs w:val="24"/>
        </w:rPr>
        <w:t>Hanjš, Ulica Augusta Harambašića 34, Varaždin</w:t>
      </w:r>
      <w:r w:rsidR="00B77CBE">
        <w:rPr>
          <w:rFonts w:ascii="Arial" w:hAnsi="Arial" w:cs="Arial"/>
          <w:sz w:val="24"/>
          <w:szCs w:val="24"/>
        </w:rPr>
        <w:t xml:space="preserve"> </w:t>
      </w:r>
      <w:r w:rsidR="008D0323">
        <w:rPr>
          <w:rFonts w:ascii="Arial" w:hAnsi="Arial" w:cs="Arial"/>
          <w:sz w:val="24"/>
          <w:szCs w:val="24"/>
        </w:rPr>
        <w:t xml:space="preserve"> </w:t>
      </w:r>
      <w:r w:rsidR="007F79CA">
        <w:rPr>
          <w:rFonts w:ascii="Arial" w:hAnsi="Arial" w:cs="Arial"/>
          <w:sz w:val="24"/>
          <w:szCs w:val="24"/>
        </w:rPr>
        <w:t xml:space="preserve"> </w:t>
      </w:r>
      <w:r w:rsidR="00E16DAA">
        <w:rPr>
          <w:rFonts w:ascii="Arial" w:hAnsi="Arial" w:cs="Arial"/>
          <w:sz w:val="24"/>
          <w:szCs w:val="24"/>
        </w:rPr>
        <w:t xml:space="preserve"> </w:t>
      </w:r>
      <w:r w:rsidR="00C83199">
        <w:rPr>
          <w:rFonts w:ascii="Arial" w:hAnsi="Arial" w:cs="Arial"/>
          <w:sz w:val="24"/>
          <w:szCs w:val="24"/>
        </w:rPr>
        <w:t xml:space="preserve"> </w:t>
      </w:r>
      <w:r w:rsidR="00551036">
        <w:rPr>
          <w:rFonts w:ascii="Arial" w:hAnsi="Arial" w:cs="Arial"/>
          <w:sz w:val="24"/>
          <w:szCs w:val="24"/>
        </w:rPr>
        <w:t xml:space="preserve"> </w:t>
      </w:r>
      <w:r w:rsidR="00872F62">
        <w:rPr>
          <w:rFonts w:ascii="Arial" w:hAnsi="Arial" w:cs="Arial"/>
          <w:sz w:val="24"/>
          <w:szCs w:val="24"/>
        </w:rPr>
        <w:t xml:space="preserve"> </w:t>
      </w:r>
      <w:r w:rsidR="00E0746B">
        <w:rPr>
          <w:rFonts w:ascii="Arial" w:hAnsi="Arial" w:cs="Arial"/>
          <w:sz w:val="24"/>
          <w:szCs w:val="24"/>
        </w:rPr>
        <w:t xml:space="preserve"> </w:t>
      </w:r>
      <w:r w:rsidR="00885CBF">
        <w:rPr>
          <w:rFonts w:ascii="Arial" w:hAnsi="Arial" w:cs="Arial"/>
          <w:sz w:val="24"/>
          <w:szCs w:val="24"/>
        </w:rPr>
        <w:t xml:space="preserve"> </w:t>
      </w:r>
      <w:r w:rsidR="009B720D">
        <w:rPr>
          <w:rFonts w:ascii="Arial" w:hAnsi="Arial" w:cs="Arial"/>
          <w:sz w:val="24"/>
          <w:szCs w:val="24"/>
        </w:rPr>
        <w:t xml:space="preserve"> </w:t>
      </w:r>
      <w:r w:rsidR="00E923E9">
        <w:rPr>
          <w:rFonts w:ascii="Arial" w:hAnsi="Arial" w:cs="Arial"/>
          <w:sz w:val="24"/>
          <w:szCs w:val="24"/>
        </w:rPr>
        <w:t xml:space="preserve"> </w:t>
      </w:r>
      <w:r w:rsidR="007420F9">
        <w:rPr>
          <w:rFonts w:ascii="Arial" w:hAnsi="Arial" w:cs="Arial"/>
          <w:sz w:val="24"/>
          <w:szCs w:val="24"/>
        </w:rPr>
        <w:t xml:space="preserve"> </w:t>
      </w:r>
      <w:r w:rsidR="002E6DFA">
        <w:rPr>
          <w:rFonts w:ascii="Arial" w:hAnsi="Arial" w:cs="Arial"/>
          <w:sz w:val="24"/>
          <w:szCs w:val="24"/>
        </w:rPr>
        <w:t xml:space="preserve"> </w:t>
      </w:r>
      <w:r w:rsidR="009E3D26">
        <w:rPr>
          <w:rFonts w:ascii="Arial" w:hAnsi="Arial" w:cs="Arial"/>
          <w:sz w:val="24"/>
          <w:szCs w:val="24"/>
        </w:rPr>
        <w:t xml:space="preserve"> </w:t>
      </w:r>
      <w:r w:rsidR="003C4169">
        <w:rPr>
          <w:rFonts w:ascii="Arial" w:hAnsi="Arial" w:cs="Arial"/>
          <w:sz w:val="24"/>
          <w:szCs w:val="24"/>
        </w:rPr>
        <w:t xml:space="preserve"> </w:t>
      </w:r>
      <w:r w:rsidR="00983958">
        <w:rPr>
          <w:rFonts w:ascii="Arial" w:hAnsi="Arial" w:cs="Arial"/>
          <w:sz w:val="24"/>
          <w:szCs w:val="24"/>
        </w:rPr>
        <w:t xml:space="preserve"> </w:t>
      </w:r>
      <w:r w:rsidR="00131A04">
        <w:rPr>
          <w:rFonts w:ascii="Arial" w:hAnsi="Arial" w:cs="Arial"/>
          <w:sz w:val="24"/>
          <w:szCs w:val="24"/>
        </w:rPr>
        <w:t xml:space="preserve"> </w:t>
      </w:r>
      <w:r w:rsidR="004877AD">
        <w:rPr>
          <w:rFonts w:ascii="Arial" w:hAnsi="Arial" w:cs="Arial"/>
          <w:sz w:val="24"/>
          <w:szCs w:val="24"/>
        </w:rPr>
        <w:t xml:space="preserve"> </w:t>
      </w:r>
      <w:r w:rsidR="007A4893">
        <w:rPr>
          <w:rFonts w:ascii="Arial" w:hAnsi="Arial" w:cs="Arial"/>
          <w:sz w:val="24"/>
          <w:szCs w:val="24"/>
        </w:rPr>
        <w:t xml:space="preserve"> </w:t>
      </w:r>
      <w:r w:rsidR="008076D7">
        <w:rPr>
          <w:rFonts w:ascii="Arial" w:hAnsi="Arial" w:cs="Arial"/>
          <w:sz w:val="24"/>
          <w:szCs w:val="24"/>
        </w:rPr>
        <w:t xml:space="preserve"> </w:t>
      </w:r>
      <w:r w:rsidR="00C6346B">
        <w:rPr>
          <w:rFonts w:ascii="Arial" w:hAnsi="Arial" w:cs="Arial"/>
          <w:sz w:val="24"/>
          <w:szCs w:val="24"/>
        </w:rPr>
        <w:t xml:space="preserve">  </w:t>
      </w:r>
      <w:r w:rsidR="00893165">
        <w:rPr>
          <w:rFonts w:ascii="Arial" w:hAnsi="Arial" w:cs="Arial"/>
          <w:sz w:val="24"/>
          <w:szCs w:val="24"/>
        </w:rPr>
        <w:t xml:space="preserve"> </w:t>
      </w:r>
      <w:r w:rsidR="00AD5BF2">
        <w:rPr>
          <w:rFonts w:ascii="Arial" w:hAnsi="Arial" w:cs="Arial"/>
          <w:sz w:val="24"/>
          <w:szCs w:val="24"/>
        </w:rPr>
        <w:t xml:space="preserve"> </w:t>
      </w:r>
      <w:r w:rsidR="00352D23">
        <w:rPr>
          <w:rFonts w:ascii="Arial" w:hAnsi="Arial" w:cs="Arial"/>
          <w:sz w:val="24"/>
          <w:szCs w:val="24"/>
        </w:rPr>
        <w:t xml:space="preserve"> </w:t>
      </w:r>
      <w:r w:rsidR="00CC787E">
        <w:rPr>
          <w:rFonts w:ascii="Arial" w:hAnsi="Arial" w:cs="Arial"/>
          <w:sz w:val="24"/>
          <w:szCs w:val="24"/>
        </w:rPr>
        <w:t xml:space="preserve"> </w:t>
      </w:r>
      <w:r w:rsidR="00522B14">
        <w:rPr>
          <w:rFonts w:ascii="Arial" w:hAnsi="Arial" w:cs="Arial"/>
          <w:sz w:val="24"/>
          <w:szCs w:val="24"/>
        </w:rPr>
        <w:t xml:space="preserve"> </w:t>
      </w:r>
      <w:r w:rsidR="00E4077D">
        <w:rPr>
          <w:rFonts w:ascii="Arial" w:hAnsi="Arial" w:cs="Arial"/>
          <w:sz w:val="24"/>
          <w:szCs w:val="24"/>
        </w:rPr>
        <w:t xml:space="preserve">  </w:t>
      </w:r>
      <w:r w:rsidR="004D489F">
        <w:rPr>
          <w:rFonts w:ascii="Arial" w:hAnsi="Arial" w:cs="Arial"/>
          <w:sz w:val="24"/>
          <w:szCs w:val="24"/>
        </w:rPr>
        <w:t xml:space="preserve"> </w:t>
      </w:r>
      <w:r w:rsidR="00584C33">
        <w:rPr>
          <w:rFonts w:ascii="Arial" w:hAnsi="Arial" w:cs="Arial"/>
          <w:sz w:val="24"/>
          <w:szCs w:val="24"/>
        </w:rPr>
        <w:t xml:space="preserve"> </w:t>
      </w:r>
      <w:r w:rsidR="005A26A2">
        <w:rPr>
          <w:rFonts w:ascii="Arial" w:hAnsi="Arial" w:cs="Arial"/>
          <w:sz w:val="24"/>
          <w:szCs w:val="24"/>
        </w:rPr>
        <w:t xml:space="preserve"> </w:t>
      </w:r>
      <w:r w:rsidR="00947BF2">
        <w:rPr>
          <w:rFonts w:ascii="Arial" w:hAnsi="Arial" w:cs="Arial"/>
          <w:sz w:val="24"/>
          <w:szCs w:val="24"/>
        </w:rPr>
        <w:t xml:space="preserve"> </w:t>
      </w:r>
      <w:r w:rsidR="00D65B7E">
        <w:rPr>
          <w:rFonts w:ascii="Arial" w:hAnsi="Arial" w:cs="Arial"/>
          <w:sz w:val="24"/>
          <w:szCs w:val="24"/>
        </w:rPr>
        <w:t xml:space="preserve"> </w:t>
      </w:r>
      <w:r w:rsidR="0053006E">
        <w:rPr>
          <w:rFonts w:ascii="Arial" w:hAnsi="Arial" w:cs="Arial"/>
          <w:sz w:val="24"/>
          <w:szCs w:val="24"/>
        </w:rPr>
        <w:t xml:space="preserve"> </w:t>
      </w:r>
      <w:r w:rsidR="0024759C">
        <w:rPr>
          <w:rFonts w:ascii="Arial" w:hAnsi="Arial" w:cs="Arial"/>
          <w:sz w:val="24"/>
          <w:szCs w:val="24"/>
        </w:rPr>
        <w:t xml:space="preserve"> </w:t>
      </w:r>
      <w:r w:rsidR="008C2FE0">
        <w:rPr>
          <w:rFonts w:ascii="Arial" w:hAnsi="Arial" w:cs="Arial"/>
          <w:sz w:val="24"/>
          <w:szCs w:val="24"/>
        </w:rPr>
        <w:t xml:space="preserve"> </w:t>
      </w:r>
      <w:r w:rsidR="000F7FC0">
        <w:rPr>
          <w:rFonts w:ascii="Arial" w:hAnsi="Arial" w:cs="Arial"/>
          <w:sz w:val="24"/>
          <w:szCs w:val="24"/>
        </w:rPr>
        <w:t xml:space="preserve"> </w:t>
      </w:r>
      <w:r w:rsidR="00FA44AE">
        <w:rPr>
          <w:rFonts w:ascii="Arial" w:hAnsi="Arial" w:cs="Arial"/>
          <w:sz w:val="24"/>
          <w:szCs w:val="24"/>
        </w:rPr>
        <w:t xml:space="preserve"> </w:t>
      </w:r>
      <w:r w:rsidR="00AA2947">
        <w:rPr>
          <w:rFonts w:ascii="Arial" w:hAnsi="Arial" w:cs="Arial"/>
          <w:sz w:val="24"/>
          <w:szCs w:val="24"/>
        </w:rPr>
        <w:t xml:space="preserve"> </w:t>
      </w:r>
      <w:r w:rsidR="009B1212">
        <w:rPr>
          <w:rFonts w:ascii="Arial" w:hAnsi="Arial" w:cs="Arial"/>
          <w:sz w:val="24"/>
          <w:szCs w:val="24"/>
        </w:rPr>
        <w:t xml:space="preserve"> </w:t>
      </w:r>
      <w:r w:rsidR="00135000">
        <w:rPr>
          <w:rFonts w:ascii="Arial" w:hAnsi="Arial" w:cs="Arial"/>
          <w:sz w:val="24"/>
          <w:szCs w:val="24"/>
        </w:rPr>
        <w:t xml:space="preserve"> </w:t>
      </w:r>
    </w:p>
    <w:p w:rsidR="00395760" w:rsidP="00395760" w:rsidRDefault="00395760" w14:paraId="4BAEFC4F" w14:textId="54917268">
      <w:pPr>
        <w:autoSpaceDE w:val="false"/>
        <w:autoSpaceDN w:val="false"/>
        <w:adjustRightInd w:val="false"/>
        <w:rPr>
          <w:rFonts w:ascii="Arial" w:hAnsi="Arial" w:cs="Arial"/>
          <w:sz w:val="24"/>
          <w:szCs w:val="24"/>
        </w:rPr>
      </w:pPr>
      <w:r w:rsidRPr="007D4431">
        <w:rPr>
          <w:rFonts w:ascii="Arial" w:hAnsi="Arial" w:cs="Arial"/>
          <w:sz w:val="24"/>
          <w:szCs w:val="24"/>
        </w:rPr>
        <w:t>2. spis</w:t>
      </w:r>
      <w:r w:rsidR="00627123">
        <w:rPr>
          <w:rFonts w:ascii="Arial" w:hAnsi="Arial" w:cs="Arial"/>
          <w:sz w:val="24"/>
          <w:szCs w:val="24"/>
        </w:rPr>
        <w:t xml:space="preserve">                     </w:t>
      </w:r>
      <w:r w:rsidR="00551036">
        <w:rPr>
          <w:rFonts w:ascii="Arial" w:hAnsi="Arial" w:cs="Arial"/>
          <w:sz w:val="24"/>
          <w:szCs w:val="24"/>
        </w:rPr>
        <w:t xml:space="preserve">                                        </w:t>
      </w:r>
      <w:r w:rsidR="007F79CA">
        <w:rPr>
          <w:rFonts w:ascii="Arial" w:hAnsi="Arial" w:cs="Arial"/>
          <w:sz w:val="24"/>
          <w:szCs w:val="24"/>
        </w:rPr>
        <w:t xml:space="preserve">             </w:t>
      </w:r>
    </w:p>
    <w:p w:rsidRPr="007F79CA" w:rsidR="007F79CA" w:rsidP="007F79CA" w:rsidRDefault="007F79CA" w14:paraId="7507D36C" w14:textId="6780A098">
      <w:pPr>
        <w:ind w:left="4248"/>
        <w:jc w:val="center"/>
        <w:rPr>
          <w:rFonts w:ascii="Arial" w:hAnsi="Arial" w:cs="Arial" w:eastAsiaTheme="minorHAnsi"/>
          <w:sz w:val="24"/>
          <w:lang w:eastAsia="en-US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</w:t>
      </w:r>
      <w:bookmarkStart w:name="_Hlk154133405" w:id="2"/>
    </w:p>
    <w:bookmarkEnd w:id="2"/>
    <w:p w:rsidRPr="006F3DC9" w:rsidR="006F3DC9" w:rsidP="006F3DC9" w:rsidRDefault="006F3DC9" w14:paraId="787A3646" w14:textId="77777777">
      <w:pPr>
        <w:spacing w:after="0" w:line="240" w:lineRule="auto"/>
        <w:jc w:val="center"/>
        <w:rPr>
          <w:rFonts w:ascii="Arial" w:hAnsi="Arial" w:eastAsia="Times New Roman" w:cs="Times New Roman"/>
          <w:sz w:val="24"/>
        </w:rPr>
      </w:pPr>
    </w:p>
    <w:p w:rsidR="007F79CA" w:rsidP="00395760" w:rsidRDefault="007F79CA" w14:paraId="6ADED738" w14:textId="4846D17E">
      <w:pPr>
        <w:autoSpaceDE w:val="false"/>
        <w:autoSpaceDN w:val="false"/>
        <w:adjustRightInd w:val="false"/>
        <w:rPr>
          <w:rFonts w:ascii="Arial" w:hAnsi="Arial" w:cs="Arial"/>
          <w:sz w:val="24"/>
          <w:szCs w:val="24"/>
        </w:rPr>
      </w:pPr>
    </w:p>
    <w:p w:rsidRPr="001E7575" w:rsidR="001E7575" w:rsidP="008A0244" w:rsidRDefault="001E7575" w14:paraId="6937DB3C" w14:textId="5AC3759C">
      <w:pPr>
        <w:ind w:left="4248"/>
        <w:jc w:val="center"/>
        <w:rPr>
          <w:rFonts w:ascii="Arial" w:hAnsi="Arial" w:cs="Arial" w:eastAsiaTheme="minorHAnsi"/>
          <w:color w:val="414145"/>
          <w:sz w:val="24"/>
          <w:szCs w:val="23"/>
          <w:shd w:val="clear" w:color="auto" w:fill="E4E4E7"/>
          <w:lang w:eastAsia="en-US"/>
        </w:rPr>
      </w:pPr>
    </w:p>
    <w:p w:rsidRPr="007420F9" w:rsidR="007420F9" w:rsidP="007420F9" w:rsidRDefault="007420F9" w14:paraId="1EE26E35" w14:textId="77777777">
      <w:pPr>
        <w:ind w:left="4248"/>
        <w:jc w:val="center"/>
        <w:rPr>
          <w:rFonts w:ascii="Arial" w:hAnsi="Arial" w:cs="Arial" w:eastAsiaTheme="minorHAnsi"/>
          <w:color w:val="414145"/>
          <w:sz w:val="24"/>
          <w:szCs w:val="23"/>
          <w:shd w:val="clear" w:color="auto" w:fill="E4E4E7"/>
          <w:lang w:eastAsia="en-US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</w:t>
      </w:r>
      <w:r w:rsidRPr="007420F9">
        <w:rPr>
          <w:rFonts w:ascii="Arial" w:hAnsi="Arial" w:cs="Arial" w:eastAsiaTheme="minorHAnsi"/>
          <w:sz w:val="24"/>
          <w:lang w:eastAsia="en-US"/>
        </w:rPr>
        <w:t xml:space="preserve">                                                                                      </w:t>
      </w:r>
    </w:p>
    <w:p w:rsidRPr="007420F9" w:rsidR="007420F9" w:rsidP="007420F9" w:rsidRDefault="007420F9" w14:paraId="6FAA9FD2" w14:textId="77777777">
      <w:pPr>
        <w:spacing w:after="0" w:line="240" w:lineRule="auto"/>
        <w:jc w:val="left"/>
        <w:rPr>
          <w:rFonts w:ascii="Arial" w:hAnsi="Arial" w:cs="Arial" w:eastAsiaTheme="minorHAnsi"/>
          <w:sz w:val="24"/>
          <w:szCs w:val="24"/>
          <w:lang w:eastAsia="en-US"/>
        </w:rPr>
      </w:pPr>
    </w:p>
    <w:p w:rsidRPr="007D4431" w:rsidR="0016133A" w:rsidP="00395760" w:rsidRDefault="00627123" w14:paraId="7FC240CF" w14:textId="7777777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</w:t>
      </w:r>
    </w:p>
    <w:sectPr w:rsidRPr="007D4431" w:rsidR="0016133A">
      <w:pgSz w:w="11906" w:h="16838"/>
      <w:pgMar w:top="1440" w:right="1416" w:bottom="1440" w:left="1418" w:header="720" w:footer="720" w:gutter="0"/>
      <w:cols w:space="72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122570"/>
    <w:multiLevelType w:val="singleLevel"/>
    <w:tmpl w:val="F91432B6"/>
    <w:lvl w:ilvl="0">
      <w:start w:val="2"/>
      <w:numFmt w:val="upperRoman"/>
      <w:lvlText w:val="%1."/>
      <w:lvlJc w:val="left"/>
      <w:pPr>
        <w:tabs>
          <w:tab w:val="num" w:pos="1320"/>
        </w:tabs>
        <w:ind w:left="1320" w:hanging="720"/>
      </w:pPr>
      <w:rPr>
        <w:rFonts w:hint="default"/>
      </w:rPr>
    </w:lvl>
  </w:abstractNum>
  <w:abstractNum w:abstractNumId="1">
    <w:nsid w:val="12E45F3D"/>
    <w:multiLevelType w:val="singleLevel"/>
    <w:tmpl w:val="D8EC5682"/>
    <w:lvl w:ilvl="0">
      <w:start w:val="1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</w:abstractNum>
  <w:abstractNum w:abstractNumId="2">
    <w:nsid w:val="1A6D080D"/>
    <w:multiLevelType w:val="hybridMultilevel"/>
    <w:tmpl w:val="D292C232"/>
    <w:lvl w:ilvl="0" w:tplc="4162C778">
      <w:start w:val="1"/>
      <w:numFmt w:val="upperRoman"/>
      <w:lvlText w:val="%1."/>
      <w:lvlJc w:val="left"/>
      <w:pPr>
        <w:ind w:left="1287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658" w:hanging="360"/>
      </w:pPr>
    </w:lvl>
    <w:lvl w:ilvl="2" w:tplc="041A001B" w:tentative="true">
      <w:start w:val="1"/>
      <w:numFmt w:val="lowerRoman"/>
      <w:lvlText w:val="%3."/>
      <w:lvlJc w:val="right"/>
      <w:pPr>
        <w:ind w:left="2378" w:hanging="180"/>
      </w:pPr>
    </w:lvl>
    <w:lvl w:ilvl="3" w:tplc="041A000F" w:tentative="true">
      <w:start w:val="1"/>
      <w:numFmt w:val="decimal"/>
      <w:lvlText w:val="%4."/>
      <w:lvlJc w:val="left"/>
      <w:pPr>
        <w:ind w:left="3098" w:hanging="360"/>
      </w:pPr>
    </w:lvl>
    <w:lvl w:ilvl="4" w:tplc="041A0019" w:tentative="true">
      <w:start w:val="1"/>
      <w:numFmt w:val="lowerLetter"/>
      <w:lvlText w:val="%5."/>
      <w:lvlJc w:val="left"/>
      <w:pPr>
        <w:ind w:left="3818" w:hanging="360"/>
      </w:pPr>
    </w:lvl>
    <w:lvl w:ilvl="5" w:tplc="041A001B" w:tentative="true">
      <w:start w:val="1"/>
      <w:numFmt w:val="lowerRoman"/>
      <w:lvlText w:val="%6."/>
      <w:lvlJc w:val="right"/>
      <w:pPr>
        <w:ind w:left="4538" w:hanging="180"/>
      </w:pPr>
    </w:lvl>
    <w:lvl w:ilvl="6" w:tplc="041A000F" w:tentative="true">
      <w:start w:val="1"/>
      <w:numFmt w:val="decimal"/>
      <w:lvlText w:val="%7."/>
      <w:lvlJc w:val="left"/>
      <w:pPr>
        <w:ind w:left="5258" w:hanging="360"/>
      </w:pPr>
    </w:lvl>
    <w:lvl w:ilvl="7" w:tplc="041A0019" w:tentative="true">
      <w:start w:val="1"/>
      <w:numFmt w:val="lowerLetter"/>
      <w:lvlText w:val="%8."/>
      <w:lvlJc w:val="left"/>
      <w:pPr>
        <w:ind w:left="5978" w:hanging="360"/>
      </w:pPr>
    </w:lvl>
    <w:lvl w:ilvl="8" w:tplc="041A001B" w:tentative="true">
      <w:start w:val="1"/>
      <w:numFmt w:val="lowerRoman"/>
      <w:lvlText w:val="%9."/>
      <w:lvlJc w:val="right"/>
      <w:pPr>
        <w:ind w:left="6698" w:hanging="180"/>
      </w:pPr>
    </w:lvl>
  </w:abstractNum>
  <w:abstractNum w:abstractNumId="3">
    <w:nsid w:val="338662A6"/>
    <w:multiLevelType w:val="singleLevel"/>
    <w:tmpl w:val="A04AA4CA"/>
    <w:lvl w:ilvl="0">
      <w:start w:val="2"/>
      <w:numFmt w:val="upperRoman"/>
      <w:lvlText w:val="%1."/>
      <w:lvlJc w:val="left"/>
      <w:pPr>
        <w:tabs>
          <w:tab w:val="num" w:pos="1320"/>
        </w:tabs>
        <w:ind w:left="1320" w:hanging="720"/>
      </w:pPr>
      <w:rPr>
        <w:rFonts w:hint="default"/>
      </w:rPr>
    </w:lvl>
  </w:abstractNum>
  <w:abstractNum w:abstractNumId="4">
    <w:nsid w:val="43DC062E"/>
    <w:multiLevelType w:val="singleLevel"/>
    <w:tmpl w:val="A314A34A"/>
    <w:lvl w:ilvl="0">
      <w:start w:val="2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</w:abstractNum>
  <w:abstractNum w:abstractNumId="5">
    <w:nsid w:val="521F3DE1"/>
    <w:multiLevelType w:val="singleLevel"/>
    <w:tmpl w:val="1EA8956E"/>
    <w:lvl w:ilvl="0">
      <w:start w:val="2"/>
      <w:numFmt w:val="upperRoman"/>
      <w:lvlText w:val="%1."/>
      <w:lvlJc w:val="left"/>
      <w:pPr>
        <w:tabs>
          <w:tab w:val="num" w:pos="1320"/>
        </w:tabs>
        <w:ind w:left="1320" w:hanging="720"/>
      </w:pPr>
      <w:rPr>
        <w:rFonts w:hint="default"/>
      </w:rPr>
    </w:lvl>
  </w:abstractNum>
  <w:abstractNum w:abstractNumId="6">
    <w:nsid w:val="53191CC9"/>
    <w:multiLevelType w:val="singleLevel"/>
    <w:tmpl w:val="0C090001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hint="default" w:ascii="Symbol" w:hAnsi="Symbol"/>
      </w:rPr>
    </w:lvl>
  </w:abstractNum>
  <w:abstractNum w:abstractNumId="7">
    <w:nsid w:val="71687B7D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>
    <w:nsid w:val="77413B96"/>
    <w:multiLevelType w:val="singleLevel"/>
    <w:tmpl w:val="081A4BF6"/>
    <w:lvl w:ilvl="0">
      <w:start w:val="1"/>
      <w:numFmt w:val="upperRoman"/>
      <w:lvlText w:val="%1."/>
      <w:lvlJc w:val="left"/>
      <w:pPr>
        <w:tabs>
          <w:tab w:val="num" w:pos="1298"/>
        </w:tabs>
        <w:ind w:left="1298" w:hanging="720"/>
      </w:pPr>
      <w:rPr>
        <w:rFonts w:hint="default"/>
      </w:rPr>
    </w:lvl>
  </w:abstractNum>
  <w:num w:numId="1">
    <w:abstractNumId w:val="6"/>
  </w:num>
  <w:num w:numId="2">
    <w:abstractNumId w:val="1"/>
  </w:num>
  <w:num w:numId="3">
    <w:abstractNumId w:val="4"/>
  </w:num>
  <w:num w:numId="4">
    <w:abstractNumId w:val="7"/>
  </w:num>
  <w:num w:numId="5">
    <w:abstractNumId w:val="3"/>
  </w:num>
  <w:num w:numId="6">
    <w:abstractNumId w:val="5"/>
  </w:num>
  <w:num w:numId="7">
    <w:abstractNumId w:val="0"/>
  </w:num>
  <w:num w:numId="8">
    <w:abstractNumId w:val="8"/>
  </w:num>
  <w:num w:numId="9">
    <w:abstractNumId w:val="2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24"/>
  <w:embedSystemFonts/>
  <w:proofState w:spelling="clean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26939"/>
    <w:rsid w:val="00013CC5"/>
    <w:rsid w:val="0003010D"/>
    <w:rsid w:val="00043717"/>
    <w:rsid w:val="0005395F"/>
    <w:rsid w:val="000666F0"/>
    <w:rsid w:val="00072F56"/>
    <w:rsid w:val="000824BB"/>
    <w:rsid w:val="000C3C62"/>
    <w:rsid w:val="000D0B6C"/>
    <w:rsid w:val="000F6DEE"/>
    <w:rsid w:val="000F7FC0"/>
    <w:rsid w:val="0010455D"/>
    <w:rsid w:val="00107F82"/>
    <w:rsid w:val="00121F50"/>
    <w:rsid w:val="0012496A"/>
    <w:rsid w:val="00124CEA"/>
    <w:rsid w:val="00131A04"/>
    <w:rsid w:val="001330DE"/>
    <w:rsid w:val="00135000"/>
    <w:rsid w:val="0016133A"/>
    <w:rsid w:val="00163A75"/>
    <w:rsid w:val="00165763"/>
    <w:rsid w:val="00193108"/>
    <w:rsid w:val="001B3DC5"/>
    <w:rsid w:val="001C5E20"/>
    <w:rsid w:val="001E7575"/>
    <w:rsid w:val="002007D5"/>
    <w:rsid w:val="00202E3D"/>
    <w:rsid w:val="0021695E"/>
    <w:rsid w:val="0023280E"/>
    <w:rsid w:val="002401B0"/>
    <w:rsid w:val="0024759C"/>
    <w:rsid w:val="0025413F"/>
    <w:rsid w:val="00260CC9"/>
    <w:rsid w:val="002743A7"/>
    <w:rsid w:val="00280685"/>
    <w:rsid w:val="002835DC"/>
    <w:rsid w:val="00283CC3"/>
    <w:rsid w:val="00284EE3"/>
    <w:rsid w:val="002B1680"/>
    <w:rsid w:val="002B6581"/>
    <w:rsid w:val="002C08F6"/>
    <w:rsid w:val="002D4E20"/>
    <w:rsid w:val="002E6DFA"/>
    <w:rsid w:val="00310D12"/>
    <w:rsid w:val="00314B94"/>
    <w:rsid w:val="00314E0E"/>
    <w:rsid w:val="00326349"/>
    <w:rsid w:val="00326F4E"/>
    <w:rsid w:val="003334C0"/>
    <w:rsid w:val="00352D23"/>
    <w:rsid w:val="00355151"/>
    <w:rsid w:val="00360BDA"/>
    <w:rsid w:val="003640DE"/>
    <w:rsid w:val="003665AC"/>
    <w:rsid w:val="00367EAD"/>
    <w:rsid w:val="00385D71"/>
    <w:rsid w:val="00391F8F"/>
    <w:rsid w:val="00395760"/>
    <w:rsid w:val="003B1FF3"/>
    <w:rsid w:val="003C4169"/>
    <w:rsid w:val="003C4FB3"/>
    <w:rsid w:val="003E77DD"/>
    <w:rsid w:val="0041001F"/>
    <w:rsid w:val="004237E6"/>
    <w:rsid w:val="0042716F"/>
    <w:rsid w:val="00460B9C"/>
    <w:rsid w:val="00475584"/>
    <w:rsid w:val="004877AD"/>
    <w:rsid w:val="004926CA"/>
    <w:rsid w:val="00496B2F"/>
    <w:rsid w:val="004A5F6D"/>
    <w:rsid w:val="004B1414"/>
    <w:rsid w:val="004D489F"/>
    <w:rsid w:val="004D6906"/>
    <w:rsid w:val="004E30DF"/>
    <w:rsid w:val="004F746F"/>
    <w:rsid w:val="00500B98"/>
    <w:rsid w:val="00507D6A"/>
    <w:rsid w:val="00522B14"/>
    <w:rsid w:val="0053006E"/>
    <w:rsid w:val="00551036"/>
    <w:rsid w:val="00557318"/>
    <w:rsid w:val="00584C33"/>
    <w:rsid w:val="00593DD5"/>
    <w:rsid w:val="005A1A30"/>
    <w:rsid w:val="005A26A2"/>
    <w:rsid w:val="005B15F8"/>
    <w:rsid w:val="005B6C9E"/>
    <w:rsid w:val="005E61D7"/>
    <w:rsid w:val="005F0917"/>
    <w:rsid w:val="00600ABF"/>
    <w:rsid w:val="0060328D"/>
    <w:rsid w:val="00627123"/>
    <w:rsid w:val="00657202"/>
    <w:rsid w:val="006904BC"/>
    <w:rsid w:val="006B008F"/>
    <w:rsid w:val="006E5F17"/>
    <w:rsid w:val="006F3DC9"/>
    <w:rsid w:val="00702046"/>
    <w:rsid w:val="007033BB"/>
    <w:rsid w:val="00712F7F"/>
    <w:rsid w:val="007420F9"/>
    <w:rsid w:val="0074746C"/>
    <w:rsid w:val="007A4893"/>
    <w:rsid w:val="007D4431"/>
    <w:rsid w:val="007E3AE5"/>
    <w:rsid w:val="007F460C"/>
    <w:rsid w:val="007F4E82"/>
    <w:rsid w:val="007F79CA"/>
    <w:rsid w:val="008002A9"/>
    <w:rsid w:val="008076D7"/>
    <w:rsid w:val="00807FA7"/>
    <w:rsid w:val="008104B1"/>
    <w:rsid w:val="00814C01"/>
    <w:rsid w:val="00826DC2"/>
    <w:rsid w:val="00842B1E"/>
    <w:rsid w:val="00845660"/>
    <w:rsid w:val="00854FCB"/>
    <w:rsid w:val="008574E7"/>
    <w:rsid w:val="00872ED2"/>
    <w:rsid w:val="00872F62"/>
    <w:rsid w:val="00876741"/>
    <w:rsid w:val="00885CBF"/>
    <w:rsid w:val="00886B85"/>
    <w:rsid w:val="00892334"/>
    <w:rsid w:val="00893165"/>
    <w:rsid w:val="008A0244"/>
    <w:rsid w:val="008C2FE0"/>
    <w:rsid w:val="008D0323"/>
    <w:rsid w:val="00900A31"/>
    <w:rsid w:val="00912E7D"/>
    <w:rsid w:val="00941DBB"/>
    <w:rsid w:val="00947BF2"/>
    <w:rsid w:val="00983958"/>
    <w:rsid w:val="00990E6F"/>
    <w:rsid w:val="00995F2D"/>
    <w:rsid w:val="009B1212"/>
    <w:rsid w:val="009B6625"/>
    <w:rsid w:val="009B720D"/>
    <w:rsid w:val="009C2F04"/>
    <w:rsid w:val="009C39B8"/>
    <w:rsid w:val="009C53EA"/>
    <w:rsid w:val="009D1168"/>
    <w:rsid w:val="009E3D26"/>
    <w:rsid w:val="00A11853"/>
    <w:rsid w:val="00A242CB"/>
    <w:rsid w:val="00A26939"/>
    <w:rsid w:val="00A270EC"/>
    <w:rsid w:val="00A33C03"/>
    <w:rsid w:val="00A75EA7"/>
    <w:rsid w:val="00A821C9"/>
    <w:rsid w:val="00A85B32"/>
    <w:rsid w:val="00AA0107"/>
    <w:rsid w:val="00AA10A5"/>
    <w:rsid w:val="00AA2947"/>
    <w:rsid w:val="00AB74AA"/>
    <w:rsid w:val="00AC1303"/>
    <w:rsid w:val="00AC7B35"/>
    <w:rsid w:val="00AD3CF5"/>
    <w:rsid w:val="00AD5BF2"/>
    <w:rsid w:val="00AF5A63"/>
    <w:rsid w:val="00B0453C"/>
    <w:rsid w:val="00B375F5"/>
    <w:rsid w:val="00B77CBE"/>
    <w:rsid w:val="00B977CE"/>
    <w:rsid w:val="00BA4AB6"/>
    <w:rsid w:val="00BB6407"/>
    <w:rsid w:val="00BD3FA7"/>
    <w:rsid w:val="00BD4AD9"/>
    <w:rsid w:val="00BD598F"/>
    <w:rsid w:val="00BE5003"/>
    <w:rsid w:val="00BF3636"/>
    <w:rsid w:val="00C12DA3"/>
    <w:rsid w:val="00C6154D"/>
    <w:rsid w:val="00C6346B"/>
    <w:rsid w:val="00C83199"/>
    <w:rsid w:val="00CA6DB5"/>
    <w:rsid w:val="00CA77DE"/>
    <w:rsid w:val="00CC027C"/>
    <w:rsid w:val="00CC1603"/>
    <w:rsid w:val="00CC787E"/>
    <w:rsid w:val="00D06BA7"/>
    <w:rsid w:val="00D24615"/>
    <w:rsid w:val="00D415C3"/>
    <w:rsid w:val="00D559E2"/>
    <w:rsid w:val="00D56DCB"/>
    <w:rsid w:val="00D65B7E"/>
    <w:rsid w:val="00DB4B0B"/>
    <w:rsid w:val="00DC25B1"/>
    <w:rsid w:val="00DD3DF8"/>
    <w:rsid w:val="00E0746B"/>
    <w:rsid w:val="00E125AD"/>
    <w:rsid w:val="00E16DAA"/>
    <w:rsid w:val="00E20C72"/>
    <w:rsid w:val="00E2158E"/>
    <w:rsid w:val="00E3502D"/>
    <w:rsid w:val="00E4077D"/>
    <w:rsid w:val="00E63461"/>
    <w:rsid w:val="00E63C04"/>
    <w:rsid w:val="00E72A14"/>
    <w:rsid w:val="00E923E9"/>
    <w:rsid w:val="00EC42CF"/>
    <w:rsid w:val="00EC65EF"/>
    <w:rsid w:val="00ED5DD0"/>
    <w:rsid w:val="00EE3B23"/>
    <w:rsid w:val="00EF20A5"/>
    <w:rsid w:val="00F01DC9"/>
    <w:rsid w:val="00F03585"/>
    <w:rsid w:val="00F134EC"/>
    <w:rsid w:val="00F139CF"/>
    <w:rsid w:val="00F23B06"/>
    <w:rsid w:val="00F276A2"/>
    <w:rsid w:val="00F4403B"/>
    <w:rsid w:val="00F45BAC"/>
    <w:rsid w:val="00F50259"/>
    <w:rsid w:val="00F511B5"/>
    <w:rsid w:val="00F52DD7"/>
    <w:rsid w:val="00F642D3"/>
    <w:rsid w:val="00F77772"/>
    <w:rsid w:val="00FA44AE"/>
    <w:rsid w:val="00FA747F"/>
    <w:rsid w:val="00FB17EE"/>
    <w:rsid w:val="00FE03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5:chartTrackingRefBased/>
  <w14:docId w14:val="5E115835"/>
  <w15:docId w15:val="{64BA2369-D637-4615-93C1-D85B2C58775E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EastAsia" w:cstheme="minorBidi"/>
        <w:sz w:val="22"/>
        <w:szCs w:val="22"/>
        <w:lang w:val="hr-HR" w:eastAsia="hr-HR" w:bidi="ar-SA"/>
      </w:rPr>
    </w:rPrDefault>
    <w:pPrDefault>
      <w:pPr>
        <w:spacing w:after="160" w:line="252" w:lineRule="auto"/>
        <w:jc w:val="both"/>
      </w:pPr>
    </w:pPrDefault>
  </w:docDefaults>
  <w:latentStyles w:defLockedState="false" w:defUIPriority="0" w:defSemiHidden="false" w:defUnhideWhenUsed="false" w:defQFormat="false" w:count="376">
    <w:lsdException w:name="Normal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caption" w:uiPriority="35" w:semiHidden="true" w:unhideWhenUsed="true" w:qFormat="true"/>
    <w:lsdException w:name="Title" w:uiPriority="10" w:qFormat="true"/>
    <w:lsdException w:name="Subtitle" w:uiPriority="11" w:qFormat="true"/>
    <w:lsdException w:name="Strong" w:uiPriority="22" w:qFormat="true"/>
    <w:lsdException w:name="Emphasis" w:uiPriority="20" w:qFormat="true"/>
    <w:lsdException w:name="HTML Keyboard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true" w:unhideWhenUsed="true"/>
    <w:lsdException w:name="Smart Hyperlink" w:uiPriority="99" w:semiHidden="true" w:unhideWhenUsed="true"/>
    <w:lsdException w:name="Hashtag" w:uiPriority="99" w:semiHidden="true" w:unhideWhenUsed="true"/>
    <w:lsdException w:name="Unresolved Mention" w:uiPriority="99" w:semiHidden="true" w:unhideWhenUsed="true"/>
    <w:lsdException w:name="Smart Link" w:uiPriority="99" w:semiHidden="true" w:unhideWhenUsed="true"/>
  </w:latentStyles>
  <w:style w:type="paragraph" w:styleId="Normal" w:default="true">
    <w:name w:val="Normal"/>
    <w:qFormat/>
    <w:rsid w:val="00814C01"/>
  </w:style>
  <w:style w:type="paragraph" w:styleId="Naslov1">
    <w:name w:val="heading 1"/>
    <w:basedOn w:val="Normal"/>
    <w:next w:val="Normal"/>
    <w:link w:val="Naslov1Char"/>
    <w:uiPriority w:val="9"/>
    <w:qFormat/>
    <w:rsid w:val="00814C01"/>
    <w:pPr>
      <w:keepNext/>
      <w:keepLines/>
      <w:spacing w:before="320" w:after="40"/>
      <w:outlineLvl w:val="0"/>
    </w:pPr>
    <w:rPr>
      <w:rFonts w:asciiTheme="majorHAnsi" w:hAnsiTheme="majorHAnsi" w:eastAsiaTheme="majorEastAsia" w:cstheme="majorBidi"/>
      <w:b/>
      <w:bCs/>
      <w:caps/>
      <w:spacing w:val="4"/>
      <w:sz w:val="28"/>
      <w:szCs w:val="28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814C01"/>
    <w:pPr>
      <w:keepNext/>
      <w:keepLines/>
      <w:spacing w:before="120" w:after="0"/>
      <w:outlineLvl w:val="1"/>
    </w:pPr>
    <w:rPr>
      <w:rFonts w:asciiTheme="majorHAnsi" w:hAnsiTheme="majorHAnsi" w:eastAsiaTheme="majorEastAsia" w:cstheme="majorBidi"/>
      <w:b/>
      <w:bCs/>
      <w:sz w:val="28"/>
      <w:szCs w:val="28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814C01"/>
    <w:pPr>
      <w:keepNext/>
      <w:keepLines/>
      <w:spacing w:before="120" w:after="0"/>
      <w:outlineLvl w:val="2"/>
    </w:pPr>
    <w:rPr>
      <w:rFonts w:asciiTheme="majorHAnsi" w:hAnsiTheme="majorHAnsi" w:eastAsiaTheme="majorEastAsia" w:cstheme="majorBidi"/>
      <w:spacing w:val="4"/>
      <w:sz w:val="24"/>
      <w:szCs w:val="24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814C01"/>
    <w:pPr>
      <w:keepNext/>
      <w:keepLines/>
      <w:spacing w:before="120" w:after="0"/>
      <w:outlineLvl w:val="3"/>
    </w:pPr>
    <w:rPr>
      <w:rFonts w:asciiTheme="majorHAnsi" w:hAnsiTheme="majorHAnsi" w:eastAsiaTheme="majorEastAsia" w:cstheme="majorBidi"/>
      <w:i/>
      <w:iCs/>
      <w:sz w:val="24"/>
      <w:szCs w:val="24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814C01"/>
    <w:pPr>
      <w:keepNext/>
      <w:keepLines/>
      <w:spacing w:before="120" w:after="0"/>
      <w:outlineLvl w:val="4"/>
    </w:pPr>
    <w:rPr>
      <w:rFonts w:asciiTheme="majorHAnsi" w:hAnsiTheme="majorHAnsi" w:eastAsiaTheme="majorEastAsia" w:cstheme="majorBidi"/>
      <w:b/>
      <w:bCs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814C01"/>
    <w:pPr>
      <w:keepNext/>
      <w:keepLines/>
      <w:spacing w:before="120" w:after="0"/>
      <w:outlineLvl w:val="5"/>
    </w:pPr>
    <w:rPr>
      <w:rFonts w:asciiTheme="majorHAnsi" w:hAnsiTheme="majorHAnsi" w:eastAsiaTheme="majorEastAsia" w:cstheme="majorBidi"/>
      <w:b/>
      <w:bCs/>
      <w:i/>
      <w:iCs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814C01"/>
    <w:pPr>
      <w:keepNext/>
      <w:keepLines/>
      <w:spacing w:before="120" w:after="0"/>
      <w:outlineLvl w:val="6"/>
    </w:pPr>
    <w:rPr>
      <w:i/>
      <w:iCs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814C01"/>
    <w:pPr>
      <w:keepNext/>
      <w:keepLines/>
      <w:spacing w:before="120" w:after="0"/>
      <w:outlineLvl w:val="7"/>
    </w:pPr>
    <w:rPr>
      <w:b/>
      <w:bCs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814C01"/>
    <w:pPr>
      <w:keepNext/>
      <w:keepLines/>
      <w:spacing w:before="120" w:after="0"/>
      <w:outlineLvl w:val="8"/>
    </w:pPr>
    <w:rPr>
      <w:i/>
      <w:iCs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ijeloteksta">
    <w:name w:val="Body Text"/>
    <w:basedOn w:val="Normal"/>
    <w:pPr>
      <w:ind w:right="-766"/>
    </w:pPr>
    <w:rPr>
      <w:i/>
      <w:sz w:val="24"/>
    </w:rPr>
  </w:style>
  <w:style w:type="paragraph" w:styleId="Uvuenotijeloteksta">
    <w:name w:val="Body Text Indent"/>
    <w:basedOn w:val="Normal"/>
    <w:pPr>
      <w:tabs>
        <w:tab w:val="left" w:pos="9072"/>
      </w:tabs>
      <w:ind w:left="-142"/>
    </w:pPr>
    <w:rPr>
      <w:sz w:val="24"/>
    </w:rPr>
  </w:style>
  <w:style w:type="paragraph" w:styleId="Tekstbalonia">
    <w:name w:val="Balloon Text"/>
    <w:basedOn w:val="Normal"/>
    <w:semiHidden/>
    <w:rsid w:val="00D24615"/>
    <w:rPr>
      <w:rFonts w:ascii="Tahoma" w:hAnsi="Tahoma" w:cs="Tahoma"/>
      <w:sz w:val="16"/>
      <w:szCs w:val="16"/>
    </w:rPr>
  </w:style>
  <w:style w:type="character" w:styleId="Naslov1Char" w:customStyle="true">
    <w:name w:val="Naslov 1 Char"/>
    <w:basedOn w:val="Zadanifontodlomka"/>
    <w:link w:val="Naslov1"/>
    <w:uiPriority w:val="9"/>
    <w:rsid w:val="00814C01"/>
    <w:rPr>
      <w:rFonts w:asciiTheme="majorHAnsi" w:hAnsiTheme="majorHAnsi" w:eastAsiaTheme="majorEastAsia" w:cstheme="majorBidi"/>
      <w:b/>
      <w:bCs/>
      <w:caps/>
      <w:spacing w:val="4"/>
      <w:sz w:val="28"/>
      <w:szCs w:val="28"/>
    </w:rPr>
  </w:style>
  <w:style w:type="character" w:styleId="Naslov2Char" w:customStyle="true">
    <w:name w:val="Naslov 2 Char"/>
    <w:basedOn w:val="Zadanifontodlomka"/>
    <w:link w:val="Naslov2"/>
    <w:uiPriority w:val="9"/>
    <w:semiHidden/>
    <w:rsid w:val="00814C01"/>
    <w:rPr>
      <w:rFonts w:asciiTheme="majorHAnsi" w:hAnsiTheme="majorHAnsi" w:eastAsiaTheme="majorEastAsia" w:cstheme="majorBidi"/>
      <w:b/>
      <w:bCs/>
      <w:sz w:val="28"/>
      <w:szCs w:val="28"/>
    </w:rPr>
  </w:style>
  <w:style w:type="character" w:styleId="Naslov3Char" w:customStyle="true">
    <w:name w:val="Naslov 3 Char"/>
    <w:basedOn w:val="Zadanifontodlomka"/>
    <w:link w:val="Naslov3"/>
    <w:uiPriority w:val="9"/>
    <w:semiHidden/>
    <w:rsid w:val="00814C01"/>
    <w:rPr>
      <w:rFonts w:asciiTheme="majorHAnsi" w:hAnsiTheme="majorHAnsi" w:eastAsiaTheme="majorEastAsia" w:cstheme="majorBidi"/>
      <w:spacing w:val="4"/>
      <w:sz w:val="24"/>
      <w:szCs w:val="24"/>
    </w:rPr>
  </w:style>
  <w:style w:type="character" w:styleId="Naslov4Char" w:customStyle="true">
    <w:name w:val="Naslov 4 Char"/>
    <w:basedOn w:val="Zadanifontodlomka"/>
    <w:link w:val="Naslov4"/>
    <w:uiPriority w:val="9"/>
    <w:semiHidden/>
    <w:rsid w:val="00814C01"/>
    <w:rPr>
      <w:rFonts w:asciiTheme="majorHAnsi" w:hAnsiTheme="majorHAnsi" w:eastAsiaTheme="majorEastAsia" w:cstheme="majorBidi"/>
      <w:i/>
      <w:iCs/>
      <w:sz w:val="24"/>
      <w:szCs w:val="24"/>
    </w:rPr>
  </w:style>
  <w:style w:type="character" w:styleId="Naslov5Char" w:customStyle="true">
    <w:name w:val="Naslov 5 Char"/>
    <w:basedOn w:val="Zadanifontodlomka"/>
    <w:link w:val="Naslov5"/>
    <w:uiPriority w:val="9"/>
    <w:semiHidden/>
    <w:rsid w:val="00814C01"/>
    <w:rPr>
      <w:rFonts w:asciiTheme="majorHAnsi" w:hAnsiTheme="majorHAnsi" w:eastAsiaTheme="majorEastAsia" w:cstheme="majorBidi"/>
      <w:b/>
      <w:bCs/>
    </w:rPr>
  </w:style>
  <w:style w:type="character" w:styleId="Naslov6Char" w:customStyle="true">
    <w:name w:val="Naslov 6 Char"/>
    <w:basedOn w:val="Zadanifontodlomka"/>
    <w:link w:val="Naslov6"/>
    <w:uiPriority w:val="9"/>
    <w:semiHidden/>
    <w:rsid w:val="00814C01"/>
    <w:rPr>
      <w:rFonts w:asciiTheme="majorHAnsi" w:hAnsiTheme="majorHAnsi" w:eastAsiaTheme="majorEastAsia" w:cstheme="majorBidi"/>
      <w:b/>
      <w:bCs/>
      <w:i/>
      <w:iCs/>
    </w:rPr>
  </w:style>
  <w:style w:type="character" w:styleId="Naslov7Char" w:customStyle="true">
    <w:name w:val="Naslov 7 Char"/>
    <w:basedOn w:val="Zadanifontodlomka"/>
    <w:link w:val="Naslov7"/>
    <w:uiPriority w:val="9"/>
    <w:semiHidden/>
    <w:rsid w:val="00814C01"/>
    <w:rPr>
      <w:i/>
      <w:iCs/>
    </w:rPr>
  </w:style>
  <w:style w:type="character" w:styleId="Naslov8Char" w:customStyle="true">
    <w:name w:val="Naslov 8 Char"/>
    <w:basedOn w:val="Zadanifontodlomka"/>
    <w:link w:val="Naslov8"/>
    <w:uiPriority w:val="9"/>
    <w:semiHidden/>
    <w:rsid w:val="00814C01"/>
    <w:rPr>
      <w:b/>
      <w:bCs/>
    </w:rPr>
  </w:style>
  <w:style w:type="character" w:styleId="Naslov9Char" w:customStyle="true">
    <w:name w:val="Naslov 9 Char"/>
    <w:basedOn w:val="Zadanifontodlomka"/>
    <w:link w:val="Naslov9"/>
    <w:uiPriority w:val="9"/>
    <w:semiHidden/>
    <w:rsid w:val="00814C01"/>
    <w:rPr>
      <w:i/>
      <w:iCs/>
    </w:rPr>
  </w:style>
  <w:style w:type="paragraph" w:styleId="Opisslike">
    <w:name w:val="caption"/>
    <w:basedOn w:val="Normal"/>
    <w:next w:val="Normal"/>
    <w:uiPriority w:val="35"/>
    <w:semiHidden/>
    <w:unhideWhenUsed/>
    <w:qFormat/>
    <w:rsid w:val="00814C01"/>
    <w:rPr>
      <w:b/>
      <w:bCs/>
      <w:sz w:val="18"/>
      <w:szCs w:val="18"/>
    </w:rPr>
  </w:style>
  <w:style w:type="paragraph" w:styleId="Naslov">
    <w:name w:val="Title"/>
    <w:basedOn w:val="Normal"/>
    <w:next w:val="Normal"/>
    <w:link w:val="NaslovChar"/>
    <w:uiPriority w:val="10"/>
    <w:qFormat/>
    <w:rsid w:val="00814C01"/>
    <w:pPr>
      <w:spacing w:after="0" w:line="240" w:lineRule="auto"/>
      <w:contextualSpacing/>
      <w:jc w:val="center"/>
    </w:pPr>
    <w:rPr>
      <w:rFonts w:asciiTheme="majorHAnsi" w:hAnsiTheme="majorHAnsi" w:eastAsiaTheme="majorEastAsia" w:cstheme="majorBidi"/>
      <w:b/>
      <w:bCs/>
      <w:spacing w:val="-7"/>
      <w:sz w:val="48"/>
      <w:szCs w:val="48"/>
    </w:rPr>
  </w:style>
  <w:style w:type="character" w:styleId="NaslovChar" w:customStyle="true">
    <w:name w:val="Naslov Char"/>
    <w:basedOn w:val="Zadanifontodlomka"/>
    <w:link w:val="Naslov"/>
    <w:uiPriority w:val="10"/>
    <w:rsid w:val="00814C01"/>
    <w:rPr>
      <w:rFonts w:asciiTheme="majorHAnsi" w:hAnsiTheme="majorHAnsi" w:eastAsiaTheme="majorEastAsia" w:cstheme="majorBidi"/>
      <w:b/>
      <w:bCs/>
      <w:spacing w:val="-7"/>
      <w:sz w:val="48"/>
      <w:szCs w:val="48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814C01"/>
    <w:pPr>
      <w:numPr>
        <w:ilvl w:val="1"/>
      </w:numPr>
      <w:spacing w:after="240"/>
      <w:jc w:val="center"/>
    </w:pPr>
    <w:rPr>
      <w:rFonts w:asciiTheme="majorHAnsi" w:hAnsiTheme="majorHAnsi" w:eastAsiaTheme="majorEastAsia" w:cstheme="majorBidi"/>
      <w:sz w:val="24"/>
      <w:szCs w:val="24"/>
    </w:rPr>
  </w:style>
  <w:style w:type="character" w:styleId="PodnaslovChar" w:customStyle="true">
    <w:name w:val="Podnaslov Char"/>
    <w:basedOn w:val="Zadanifontodlomka"/>
    <w:link w:val="Podnaslov"/>
    <w:uiPriority w:val="11"/>
    <w:rsid w:val="00814C01"/>
    <w:rPr>
      <w:rFonts w:asciiTheme="majorHAnsi" w:hAnsiTheme="majorHAnsi" w:eastAsiaTheme="majorEastAsia" w:cstheme="majorBidi"/>
      <w:sz w:val="24"/>
      <w:szCs w:val="24"/>
    </w:rPr>
  </w:style>
  <w:style w:type="character" w:styleId="Naglaeno">
    <w:name w:val="Strong"/>
    <w:basedOn w:val="Zadanifontodlomka"/>
    <w:uiPriority w:val="22"/>
    <w:qFormat/>
    <w:rsid w:val="00814C01"/>
    <w:rPr>
      <w:b/>
      <w:bCs/>
      <w:color w:val="auto"/>
    </w:rPr>
  </w:style>
  <w:style w:type="character" w:styleId="Istaknuto">
    <w:name w:val="Emphasis"/>
    <w:basedOn w:val="Zadanifontodlomka"/>
    <w:uiPriority w:val="20"/>
    <w:qFormat/>
    <w:rsid w:val="00814C01"/>
    <w:rPr>
      <w:i/>
      <w:iCs/>
      <w:color w:val="auto"/>
    </w:rPr>
  </w:style>
  <w:style w:type="paragraph" w:styleId="Bezproreda">
    <w:name w:val="No Spacing"/>
    <w:uiPriority w:val="1"/>
    <w:qFormat/>
    <w:rsid w:val="00814C01"/>
    <w:pPr>
      <w:spacing w:after="0" w:line="240" w:lineRule="auto"/>
    </w:pPr>
  </w:style>
  <w:style w:type="paragraph" w:styleId="Citat">
    <w:name w:val="Quote"/>
    <w:basedOn w:val="Normal"/>
    <w:next w:val="Normal"/>
    <w:link w:val="CitatChar"/>
    <w:uiPriority w:val="29"/>
    <w:qFormat/>
    <w:rsid w:val="00814C01"/>
    <w:pPr>
      <w:spacing w:before="200" w:line="264" w:lineRule="auto"/>
      <w:ind w:left="864" w:right="864"/>
      <w:jc w:val="center"/>
    </w:pPr>
    <w:rPr>
      <w:rFonts w:asciiTheme="majorHAnsi" w:hAnsiTheme="majorHAnsi" w:eastAsiaTheme="majorEastAsia" w:cstheme="majorBidi"/>
      <w:i/>
      <w:iCs/>
      <w:sz w:val="24"/>
      <w:szCs w:val="24"/>
    </w:rPr>
  </w:style>
  <w:style w:type="character" w:styleId="CitatChar" w:customStyle="true">
    <w:name w:val="Citat Char"/>
    <w:basedOn w:val="Zadanifontodlomka"/>
    <w:link w:val="Citat"/>
    <w:uiPriority w:val="29"/>
    <w:rsid w:val="00814C01"/>
    <w:rPr>
      <w:rFonts w:asciiTheme="majorHAnsi" w:hAnsiTheme="majorHAnsi" w:eastAsiaTheme="majorEastAsia" w:cstheme="majorBidi"/>
      <w:i/>
      <w:iCs/>
      <w:sz w:val="24"/>
      <w:szCs w:val="24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814C01"/>
    <w:pPr>
      <w:spacing w:before="100" w:beforeAutospacing="true" w:after="240"/>
      <w:ind w:left="936" w:right="936"/>
      <w:jc w:val="center"/>
    </w:pPr>
    <w:rPr>
      <w:rFonts w:asciiTheme="majorHAnsi" w:hAnsiTheme="majorHAnsi" w:eastAsiaTheme="majorEastAsia" w:cstheme="majorBidi"/>
      <w:sz w:val="26"/>
      <w:szCs w:val="26"/>
    </w:rPr>
  </w:style>
  <w:style w:type="character" w:styleId="NaglaencitatChar" w:customStyle="true">
    <w:name w:val="Naglašen citat Char"/>
    <w:basedOn w:val="Zadanifontodlomka"/>
    <w:link w:val="Naglaencitat"/>
    <w:uiPriority w:val="30"/>
    <w:rsid w:val="00814C01"/>
    <w:rPr>
      <w:rFonts w:asciiTheme="majorHAnsi" w:hAnsiTheme="majorHAnsi" w:eastAsiaTheme="majorEastAsia" w:cstheme="majorBidi"/>
      <w:sz w:val="26"/>
      <w:szCs w:val="26"/>
    </w:rPr>
  </w:style>
  <w:style w:type="character" w:styleId="Neupadljivoisticanje">
    <w:name w:val="Subtle Emphasis"/>
    <w:basedOn w:val="Zadanifontodlomka"/>
    <w:uiPriority w:val="19"/>
    <w:qFormat/>
    <w:rsid w:val="00814C01"/>
    <w:rPr>
      <w:i/>
      <w:iCs/>
      <w:color w:val="auto"/>
    </w:rPr>
  </w:style>
  <w:style w:type="character" w:styleId="Jakoisticanje">
    <w:name w:val="Intense Emphasis"/>
    <w:basedOn w:val="Zadanifontodlomka"/>
    <w:uiPriority w:val="21"/>
    <w:qFormat/>
    <w:rsid w:val="00814C01"/>
    <w:rPr>
      <w:b/>
      <w:bCs/>
      <w:i/>
      <w:iCs/>
      <w:color w:val="auto"/>
    </w:rPr>
  </w:style>
  <w:style w:type="character" w:styleId="Neupadljivareferenca">
    <w:name w:val="Subtle Reference"/>
    <w:basedOn w:val="Zadanifontodlomka"/>
    <w:uiPriority w:val="31"/>
    <w:qFormat/>
    <w:rsid w:val="00814C01"/>
    <w:rPr>
      <w:smallCaps/>
      <w:color w:val="auto"/>
      <w:u w:val="single" w:color="7F7F7F" w:themeColor="text1" w:themeTint="80"/>
    </w:rPr>
  </w:style>
  <w:style w:type="character" w:styleId="Istaknutareferenca">
    <w:name w:val="Intense Reference"/>
    <w:basedOn w:val="Zadanifontodlomka"/>
    <w:uiPriority w:val="32"/>
    <w:qFormat/>
    <w:rsid w:val="00814C01"/>
    <w:rPr>
      <w:b/>
      <w:bCs/>
      <w:smallCaps/>
      <w:color w:val="auto"/>
      <w:u w:val="single"/>
    </w:rPr>
  </w:style>
  <w:style w:type="character" w:styleId="Naslovknjige">
    <w:name w:val="Book Title"/>
    <w:basedOn w:val="Zadanifontodlomka"/>
    <w:uiPriority w:val="33"/>
    <w:qFormat/>
    <w:rsid w:val="00814C01"/>
    <w:rPr>
      <w:b/>
      <w:bCs/>
      <w:smallCaps/>
      <w:color w:val="auto"/>
    </w:rPr>
  </w:style>
  <w:style w:type="paragraph" w:styleId="TOCNaslov">
    <w:name w:val="TOC Heading"/>
    <w:basedOn w:val="Naslov1"/>
    <w:next w:val="Normal"/>
    <w:uiPriority w:val="39"/>
    <w:semiHidden/>
    <w:unhideWhenUsed/>
    <w:qFormat/>
    <w:rsid w:val="00814C01"/>
    <w:pPr>
      <w:outlineLvl w:val="9"/>
    </w:pPr>
  </w:style>
  <w:style w:type="paragraph" w:styleId="Odlomakpopisa">
    <w:name w:val="List Paragraph"/>
    <w:basedOn w:val="Normal"/>
    <w:uiPriority w:val="34"/>
    <w:qFormat/>
    <w:rsid w:val="008A0244"/>
    <w:pPr>
      <w:ind w:left="720"/>
      <w:contextualSpacing/>
    </w:p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7398749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2718968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theme/theme1.xml" Type="http://schemas.openxmlformats.org/officeDocument/2006/relationships/theme" Id="rId8"/><Relationship Target="styles.xml" Type="http://schemas.openxmlformats.org/officeDocument/2006/relationships/styles" Id="rId3"/><Relationship Target="fontTable.xml" Type="http://schemas.openxmlformats.org/officeDocument/2006/relationships/fontTabl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media/image1.wmf" Type="http://schemas.openxmlformats.org/officeDocument/2006/relationships/image" Id="rId6"/><Relationship Target="webSettings.xml" Type="http://schemas.openxmlformats.org/officeDocument/2006/relationships/webSettings" Id="rId5"/><Relationship Target="settings.xml" Type="http://schemas.openxmlformats.org/officeDocument/2006/relationships/settings" Id="rId4"/><Relationship Target="../customXml/item1e.xml" Type="http://schemas.openxmlformats.org/officeDocument/2006/relationships/customXml" Id="rId9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1e.xml.rels><?xml version="1.0" encoding="UTF-8" standalone="yes"?><Relationships xmlns="http://schemas.openxmlformats.org/package/2006/relationships"><Relationship Target="itemProps1e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SixthEditionOfficeOnline.xsl" StyleName="APA"/>
</file>

<file path=customXml/item1e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/>
    <derivirana_varijabla naziv="DomainObject.NarodneNovineZkpList_1">
      <item/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Props1.xml><?xml version="1.0" encoding="utf-8"?>
<ds:datastoreItem xmlns:ds="http://schemas.openxmlformats.org/officeDocument/2006/customXml" ds:itemID="{3E7639ED-D0EB-4921-885D-4985368D79CA}">
  <ds:schemaRefs>
    <ds:schemaRef ds:uri="http://schemas.openxmlformats.org/officeDocument/2006/bibliography"/>
  </ds:schemaRefs>
</ds:datastoreItem>
</file>

<file path=customXml/itemProps1e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>MINISTARSTVO PRAVOSUĐA RH</properties:Company>
  <properties:Pages>2</properties:Pages>
  <properties:Words>490</properties:Words>
  <properties:Characters>2794</properties:Characters>
  <properties:Lines>23</properties:Lines>
  <properties:Paragraphs>6</properties:Paragraphs>
  <properties:TotalTime>11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3278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2026-06-05T08:48:00Z</dcterms:created>
  <dc:creator>MINISTARSTVO PRAVOSUĐA</dc:creator>
  <cp:keywords/>
  <cp:lastModifiedBy>Đurđica Halužan</cp:lastModifiedBy>
  <cp:lastPrinted>2026-06-23T05:47:00Z</cp:lastPrinted>
  <dcterms:modified xmlns:xsi="http://www.w3.org/2001/XMLSchema-instance" xsi:type="dcterms:W3CDTF">2026-06-23T05:47:00Z</dcterms:modified>
  <cp:revision>3</cp:revision>
  <dc:subject/>
  <dc:title>REPUBLIKA HRVATSKA</dc:title>
</cp:coreProperties>
</file>